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E17E" w14:textId="77777777"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436549" w14:textId="77777777"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26915213" w14:textId="77777777" w:rsidR="00AB36F7" w:rsidRDefault="0020709C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F4197F">
        <w:rPr>
          <w:b/>
          <w:bCs/>
          <w:sz w:val="28"/>
          <w:szCs w:val="28"/>
        </w:rPr>
        <w:t xml:space="preserve"> </w:t>
      </w:r>
      <w:r w:rsidR="00C43BDB">
        <w:rPr>
          <w:b/>
          <w:bCs/>
          <w:sz w:val="28"/>
          <w:szCs w:val="28"/>
        </w:rPr>
        <w:t>Областного</w:t>
      </w:r>
      <w:r w:rsidR="007C4D67">
        <w:rPr>
          <w:b/>
          <w:bCs/>
          <w:sz w:val="28"/>
          <w:szCs w:val="28"/>
        </w:rPr>
        <w:t xml:space="preserve"> конкурса </w:t>
      </w:r>
    </w:p>
    <w:p w14:paraId="3006715B" w14:textId="77777777" w:rsidR="00AB36F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преподаватель </w:t>
      </w:r>
      <w:r w:rsidR="00F4197F">
        <w:rPr>
          <w:b/>
          <w:bCs/>
          <w:sz w:val="28"/>
          <w:szCs w:val="28"/>
        </w:rPr>
        <w:t>ДШИ и СПО</w:t>
      </w:r>
      <w:r>
        <w:rPr>
          <w:b/>
          <w:bCs/>
          <w:sz w:val="28"/>
          <w:szCs w:val="28"/>
        </w:rPr>
        <w:t xml:space="preserve">» </w:t>
      </w:r>
    </w:p>
    <w:p w14:paraId="02376A5B" w14:textId="77777777"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14:paraId="22F7E4AD" w14:textId="77777777" w:rsidR="007C4D67" w:rsidRDefault="007C4D67" w:rsidP="007C4D67">
      <w:pPr>
        <w:pStyle w:val="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B0C7C7F" w14:textId="77777777"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4910CEBB" w14:textId="77777777" w:rsidR="007C4D67" w:rsidRDefault="0020709C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Учредителем </w:t>
      </w:r>
      <w:r>
        <w:rPr>
          <w:sz w:val="28"/>
          <w:szCs w:val="28"/>
          <w:lang w:val="en-US"/>
        </w:rPr>
        <w:t>I</w:t>
      </w:r>
      <w:r w:rsidRPr="0020709C">
        <w:rPr>
          <w:sz w:val="28"/>
          <w:szCs w:val="28"/>
        </w:rPr>
        <w:t xml:space="preserve"> </w:t>
      </w:r>
      <w:r w:rsidR="00C43BDB">
        <w:rPr>
          <w:sz w:val="28"/>
          <w:szCs w:val="28"/>
        </w:rPr>
        <w:t>Областного</w:t>
      </w:r>
      <w:r w:rsidR="007C4D67">
        <w:rPr>
          <w:sz w:val="28"/>
          <w:szCs w:val="28"/>
        </w:rPr>
        <w:t xml:space="preserve"> конкурса «Лучший преподаватель </w:t>
      </w:r>
      <w:r w:rsidR="00F4197F">
        <w:rPr>
          <w:sz w:val="28"/>
          <w:szCs w:val="28"/>
        </w:rPr>
        <w:t>ДШИ и СПО</w:t>
      </w:r>
      <w:r w:rsidR="007C4D67">
        <w:rPr>
          <w:sz w:val="28"/>
          <w:szCs w:val="28"/>
        </w:rPr>
        <w:t xml:space="preserve">» (далее - Конкурс) является Министерство культуры </w:t>
      </w:r>
      <w:r w:rsidR="00C43BDB">
        <w:rPr>
          <w:sz w:val="28"/>
          <w:szCs w:val="28"/>
        </w:rPr>
        <w:t>Свердловской области</w:t>
      </w:r>
      <w:r w:rsidR="007C4D67">
        <w:rPr>
          <w:sz w:val="28"/>
          <w:szCs w:val="28"/>
        </w:rPr>
        <w:t xml:space="preserve">. </w:t>
      </w:r>
    </w:p>
    <w:p w14:paraId="24D7B76C" w14:textId="77777777" w:rsidR="00C43BDB" w:rsidRDefault="007C4D67" w:rsidP="003321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Конкурс </w:t>
      </w:r>
      <w:r w:rsidR="003321FB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на сохранение и развитие художественного образования в </w:t>
      </w:r>
      <w:r w:rsidR="00C43BDB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>, выявление и поддержку лучших преподавателей детских школ искусств</w:t>
      </w:r>
      <w:r w:rsidR="008B7325" w:rsidRPr="008B7325">
        <w:rPr>
          <w:sz w:val="28"/>
          <w:szCs w:val="28"/>
        </w:rPr>
        <w:t xml:space="preserve"> </w:t>
      </w:r>
      <w:r w:rsidR="008B7325">
        <w:rPr>
          <w:sz w:val="28"/>
          <w:szCs w:val="28"/>
        </w:rPr>
        <w:t>и средних профессиональных образовательных учреждений сферы культуры и искусства</w:t>
      </w:r>
      <w:r>
        <w:rPr>
          <w:sz w:val="28"/>
          <w:szCs w:val="28"/>
        </w:rPr>
        <w:t>.</w:t>
      </w:r>
    </w:p>
    <w:p w14:paraId="02A47BC3" w14:textId="77777777" w:rsidR="003321FB" w:rsidRDefault="003321FB" w:rsidP="003321FB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C8CED" w14:textId="77777777" w:rsidR="003321FB" w:rsidRDefault="003321FB" w:rsidP="003321FB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14:paraId="77275CED" w14:textId="77777777" w:rsidR="003321FB" w:rsidRDefault="003321FB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4F88B" w14:textId="77777777" w:rsidR="00F4197F" w:rsidRDefault="003321FB" w:rsidP="003321F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5AB3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F4197F">
        <w:rPr>
          <w:rFonts w:ascii="Times New Roman" w:hAnsi="Times New Roman" w:cs="Times New Roman"/>
          <w:sz w:val="28"/>
          <w:szCs w:val="28"/>
        </w:rPr>
        <w:t>по двум номинациям:</w:t>
      </w:r>
    </w:p>
    <w:p w14:paraId="715FBD7E" w14:textId="77777777" w:rsidR="00F4197F" w:rsidRDefault="00F4197F" w:rsidP="003321F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415AB3">
        <w:rPr>
          <w:rFonts w:ascii="Times New Roman" w:hAnsi="Times New Roman" w:cs="Times New Roman"/>
          <w:sz w:val="28"/>
          <w:szCs w:val="28"/>
        </w:rPr>
        <w:t xml:space="preserve">реди </w:t>
      </w:r>
      <w:r w:rsidR="007C4D6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государственных образовательных учреждений среднего профессионального образования сферы культуры</w:t>
      </w:r>
      <w:r w:rsidRPr="00F4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области; </w:t>
      </w:r>
    </w:p>
    <w:p w14:paraId="00F5722E" w14:textId="77777777" w:rsidR="00057EA4" w:rsidRDefault="00F4197F" w:rsidP="003321F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3BD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детских школ искусств Свердловской области, </w:t>
      </w:r>
      <w:r w:rsidR="007C4D67">
        <w:rPr>
          <w:rFonts w:ascii="Times New Roman" w:hAnsi="Times New Roman" w:cs="Times New Roman"/>
          <w:sz w:val="28"/>
          <w:szCs w:val="28"/>
        </w:rPr>
        <w:t xml:space="preserve">функционирующих как самостоятельные юридические лица (не входящих в структуру организаций высшего образования и профессиональных образовательных </w:t>
      </w:r>
      <w:r w:rsidR="00057EA4">
        <w:rPr>
          <w:rFonts w:ascii="Times New Roman" w:hAnsi="Times New Roman" w:cs="Times New Roman"/>
          <w:sz w:val="28"/>
          <w:szCs w:val="28"/>
        </w:rPr>
        <w:t>организаций)</w:t>
      </w:r>
      <w:r w:rsidR="00C43BDB">
        <w:rPr>
          <w:rFonts w:ascii="Times New Roman" w:hAnsi="Times New Roman" w:cs="Times New Roman"/>
          <w:sz w:val="28"/>
          <w:szCs w:val="28"/>
        </w:rPr>
        <w:t>:</w:t>
      </w:r>
    </w:p>
    <w:p w14:paraId="6329F54C" w14:textId="77777777" w:rsidR="00057EA4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достигших высоких результатов в области педагогики, реализующих дополнительные предпрофессиональные программы в области искусств</w:t>
      </w:r>
      <w:r w:rsidR="00057EA4">
        <w:rPr>
          <w:rFonts w:ascii="Times New Roman" w:hAnsi="Times New Roman" w:cs="Times New Roman"/>
          <w:sz w:val="28"/>
          <w:szCs w:val="28"/>
        </w:rPr>
        <w:t xml:space="preserve"> (музыкальное искусство, изобразительное искусство, хореографическое искусство, театральное искусство, архитектурное искусство, цирковое искусство);</w:t>
      </w:r>
    </w:p>
    <w:p w14:paraId="5BB4535A" w14:textId="77777777" w:rsidR="00057EA4" w:rsidRDefault="00057EA4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D67">
        <w:rPr>
          <w:rFonts w:ascii="Times New Roman" w:hAnsi="Times New Roman" w:cs="Times New Roman"/>
          <w:sz w:val="28"/>
          <w:szCs w:val="28"/>
        </w:rPr>
        <w:t xml:space="preserve"> подготовивших лауреатов и дипломантов</w:t>
      </w:r>
      <w:r w:rsidR="00047960">
        <w:rPr>
          <w:rFonts w:ascii="Times New Roman" w:hAnsi="Times New Roman" w:cs="Times New Roman"/>
          <w:sz w:val="28"/>
          <w:szCs w:val="28"/>
        </w:rPr>
        <w:t xml:space="preserve"> областных, региональных, межрегиональных,</w:t>
      </w:r>
      <w:r w:rsidR="007C4D67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конкурсов; </w:t>
      </w:r>
    </w:p>
    <w:p w14:paraId="2FEE9AD5" w14:textId="77777777" w:rsidR="00057EA4" w:rsidRDefault="00057EA4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выпускников, продолживших обучение в профессиональных образовательных организациях и организациях высшего образования в сфере культуры;</w:t>
      </w:r>
    </w:p>
    <w:p w14:paraId="6FB6AFDF" w14:textId="77777777" w:rsidR="00057EA4" w:rsidRDefault="00057EA4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D67">
        <w:rPr>
          <w:rFonts w:ascii="Times New Roman" w:hAnsi="Times New Roman" w:cs="Times New Roman"/>
          <w:sz w:val="28"/>
          <w:szCs w:val="28"/>
        </w:rPr>
        <w:t>внедряющих инновационные педагогические технологии, в том числе с использование</w:t>
      </w:r>
      <w:r w:rsidR="003321FB">
        <w:rPr>
          <w:rFonts w:ascii="Times New Roman" w:hAnsi="Times New Roman" w:cs="Times New Roman"/>
          <w:sz w:val="28"/>
          <w:szCs w:val="28"/>
        </w:rPr>
        <w:t>м технических средств обучения.</w:t>
      </w:r>
    </w:p>
    <w:p w14:paraId="4E85FDB0" w14:textId="77777777"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5623690" w14:textId="77777777" w:rsidR="007C4D67" w:rsidRDefault="007C4D67" w:rsidP="00C7630E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321F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Порядок проведения </w:t>
      </w:r>
    </w:p>
    <w:p w14:paraId="23D3DBD3" w14:textId="77777777" w:rsidR="00C7630E" w:rsidRDefault="00C7630E" w:rsidP="00C7630E">
      <w:pPr>
        <w:shd w:val="clear" w:color="auto" w:fill="FFFFFF"/>
        <w:ind w:right="-6"/>
        <w:jc w:val="center"/>
        <w:rPr>
          <w:bCs/>
          <w:i/>
          <w:spacing w:val="-1"/>
          <w:sz w:val="28"/>
          <w:szCs w:val="28"/>
        </w:rPr>
      </w:pPr>
    </w:p>
    <w:p w14:paraId="11A4F942" w14:textId="77777777" w:rsidR="007C4D67" w:rsidRDefault="003321FB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D67">
        <w:rPr>
          <w:sz w:val="28"/>
          <w:szCs w:val="28"/>
        </w:rPr>
        <w:t xml:space="preserve">.1. </w:t>
      </w:r>
      <w:r w:rsidR="00C7630E">
        <w:rPr>
          <w:sz w:val="28"/>
          <w:szCs w:val="28"/>
        </w:rPr>
        <w:t>Организатором</w:t>
      </w:r>
      <w:r w:rsidR="007C4D67">
        <w:rPr>
          <w:sz w:val="28"/>
          <w:szCs w:val="28"/>
        </w:rPr>
        <w:t xml:space="preserve"> Конкурс</w:t>
      </w:r>
      <w:r w:rsidR="00C7630E">
        <w:rPr>
          <w:sz w:val="28"/>
          <w:szCs w:val="28"/>
        </w:rPr>
        <w:t>а</w:t>
      </w:r>
      <w:r w:rsidR="007C4D67">
        <w:rPr>
          <w:sz w:val="28"/>
          <w:szCs w:val="28"/>
        </w:rPr>
        <w:t xml:space="preserve"> </w:t>
      </w:r>
      <w:r w:rsidR="00C7630E">
        <w:rPr>
          <w:sz w:val="28"/>
          <w:szCs w:val="28"/>
        </w:rPr>
        <w:t>является</w:t>
      </w:r>
      <w:r w:rsidR="007C4D67">
        <w:rPr>
          <w:sz w:val="28"/>
          <w:szCs w:val="28"/>
        </w:rPr>
        <w:t xml:space="preserve">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РРЦ). </w:t>
      </w:r>
    </w:p>
    <w:p w14:paraId="00FB1705" w14:textId="77777777" w:rsidR="004D1332" w:rsidRDefault="003321FB" w:rsidP="00415AB3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4D67">
        <w:rPr>
          <w:sz w:val="28"/>
          <w:szCs w:val="28"/>
        </w:rPr>
        <w:t>.2. Для участия в</w:t>
      </w:r>
      <w:r w:rsidR="004C3506">
        <w:rPr>
          <w:sz w:val="28"/>
          <w:szCs w:val="28"/>
        </w:rPr>
        <w:t xml:space="preserve"> </w:t>
      </w:r>
      <w:r w:rsidR="004C3506">
        <w:rPr>
          <w:sz w:val="28"/>
          <w:szCs w:val="28"/>
          <w:lang w:val="en-US"/>
        </w:rPr>
        <w:t>I</w:t>
      </w:r>
      <w:r w:rsidR="004C3506" w:rsidRPr="004C3506">
        <w:rPr>
          <w:sz w:val="28"/>
          <w:szCs w:val="28"/>
        </w:rPr>
        <w:t xml:space="preserve"> </w:t>
      </w:r>
      <w:r w:rsidR="004C3506">
        <w:rPr>
          <w:sz w:val="28"/>
          <w:szCs w:val="28"/>
        </w:rPr>
        <w:t>туре</w:t>
      </w:r>
      <w:r w:rsidR="007C4D67">
        <w:rPr>
          <w:sz w:val="28"/>
          <w:szCs w:val="28"/>
        </w:rPr>
        <w:t xml:space="preserve"> </w:t>
      </w:r>
      <w:r w:rsidR="00415AB3">
        <w:rPr>
          <w:sz w:val="28"/>
          <w:szCs w:val="28"/>
        </w:rPr>
        <w:t>Конкурса</w:t>
      </w:r>
      <w:r w:rsidR="007C4D67">
        <w:rPr>
          <w:sz w:val="28"/>
          <w:szCs w:val="28"/>
        </w:rPr>
        <w:t xml:space="preserve"> учреждениям, представляющим кандидатов, отвечающим требованиям пункт</w:t>
      </w:r>
      <w:r w:rsidR="00C7630E">
        <w:rPr>
          <w:sz w:val="28"/>
          <w:szCs w:val="28"/>
        </w:rPr>
        <w:t>а</w:t>
      </w:r>
      <w:r w:rsidR="007C4D67">
        <w:rPr>
          <w:sz w:val="28"/>
          <w:szCs w:val="28"/>
        </w:rPr>
        <w:t xml:space="preserve"> </w:t>
      </w:r>
      <w:r w:rsidR="00415AB3">
        <w:rPr>
          <w:sz w:val="28"/>
          <w:szCs w:val="28"/>
        </w:rPr>
        <w:t xml:space="preserve">2.1. </w:t>
      </w:r>
      <w:r w:rsidR="00DD7F6B">
        <w:rPr>
          <w:sz w:val="28"/>
          <w:szCs w:val="28"/>
        </w:rPr>
        <w:t>настоящего</w:t>
      </w:r>
      <w:r w:rsidR="007C4D67">
        <w:rPr>
          <w:sz w:val="28"/>
          <w:szCs w:val="28"/>
        </w:rPr>
        <w:t xml:space="preserve"> Положения, необходимо в срок </w:t>
      </w:r>
      <w:r w:rsidR="007C4D67" w:rsidRPr="00BE5409">
        <w:rPr>
          <w:sz w:val="28"/>
          <w:szCs w:val="28"/>
        </w:rPr>
        <w:t xml:space="preserve">до </w:t>
      </w:r>
      <w:r w:rsidR="002C2BFB">
        <w:rPr>
          <w:sz w:val="28"/>
          <w:szCs w:val="28"/>
        </w:rPr>
        <w:t>27</w:t>
      </w:r>
      <w:r w:rsidR="00BE5409" w:rsidRPr="00BE5409">
        <w:rPr>
          <w:sz w:val="28"/>
          <w:szCs w:val="28"/>
        </w:rPr>
        <w:t xml:space="preserve"> </w:t>
      </w:r>
      <w:r w:rsidR="002C2BFB">
        <w:rPr>
          <w:sz w:val="28"/>
          <w:szCs w:val="28"/>
        </w:rPr>
        <w:t>октября</w:t>
      </w:r>
      <w:r w:rsidR="007C4D67" w:rsidRPr="00BE5409">
        <w:rPr>
          <w:sz w:val="28"/>
          <w:szCs w:val="28"/>
        </w:rPr>
        <w:t xml:space="preserve"> 202</w:t>
      </w:r>
      <w:r w:rsidR="00BE5409" w:rsidRPr="00BE5409">
        <w:rPr>
          <w:sz w:val="28"/>
          <w:szCs w:val="28"/>
        </w:rPr>
        <w:t>3</w:t>
      </w:r>
      <w:r w:rsidR="00415AB3" w:rsidRPr="00BE5409">
        <w:rPr>
          <w:sz w:val="28"/>
          <w:szCs w:val="28"/>
        </w:rPr>
        <w:t xml:space="preserve"> </w:t>
      </w:r>
      <w:r w:rsidR="007C4D67" w:rsidRPr="00BE5409">
        <w:rPr>
          <w:sz w:val="28"/>
          <w:szCs w:val="28"/>
        </w:rPr>
        <w:t>года</w:t>
      </w:r>
      <w:r w:rsidR="00DD7F6B">
        <w:rPr>
          <w:sz w:val="28"/>
          <w:szCs w:val="28"/>
        </w:rPr>
        <w:t xml:space="preserve"> (включительно)</w:t>
      </w:r>
      <w:r w:rsidR="004D1332">
        <w:rPr>
          <w:sz w:val="28"/>
          <w:szCs w:val="28"/>
        </w:rPr>
        <w:t xml:space="preserve"> направить в ГАУК СО РРЦ:</w:t>
      </w:r>
    </w:p>
    <w:p w14:paraId="3BAEDD94" w14:textId="77777777" w:rsidR="004D1332" w:rsidRDefault="004D1332" w:rsidP="00415AB3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4D67">
        <w:rPr>
          <w:sz w:val="28"/>
          <w:szCs w:val="28"/>
        </w:rPr>
        <w:t xml:space="preserve">документы </w:t>
      </w:r>
      <w:r w:rsidR="007C4D67" w:rsidRPr="00415AB3">
        <w:rPr>
          <w:b/>
          <w:sz w:val="28"/>
          <w:szCs w:val="28"/>
          <w:u w:val="single"/>
        </w:rPr>
        <w:t>в бумажном виде</w:t>
      </w:r>
      <w:r w:rsidR="007C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-накопителя с загруженными на него документами конкурсанта </w:t>
      </w:r>
      <w:r w:rsidR="007C4D67">
        <w:rPr>
          <w:sz w:val="28"/>
          <w:szCs w:val="28"/>
        </w:rPr>
        <w:t>по адресу: 620014, г. Екатеринбург, ул. 8 Марта, д. 24, оф. 105</w:t>
      </w:r>
      <w:r w:rsidR="00DD7F6B">
        <w:rPr>
          <w:sz w:val="28"/>
          <w:szCs w:val="28"/>
        </w:rPr>
        <w:t>/106</w:t>
      </w:r>
      <w:r>
        <w:rPr>
          <w:sz w:val="28"/>
          <w:szCs w:val="28"/>
        </w:rPr>
        <w:t xml:space="preserve">; </w:t>
      </w:r>
    </w:p>
    <w:p w14:paraId="3E774A89" w14:textId="77777777" w:rsidR="004D1332" w:rsidRDefault="004D1332" w:rsidP="00415AB3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отправленные по почте, к рассмотрению не принимаются. </w:t>
      </w:r>
    </w:p>
    <w:p w14:paraId="017351ED" w14:textId="77777777" w:rsidR="007C4D67" w:rsidRDefault="004D1332" w:rsidP="00415AB3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6054" w:rsidRPr="00415AB3">
        <w:rPr>
          <w:b/>
          <w:sz w:val="28"/>
          <w:szCs w:val="28"/>
          <w:u w:val="single"/>
        </w:rPr>
        <w:t>ссылки на облачное хранилище</w:t>
      </w:r>
      <w:r w:rsidR="00316054">
        <w:rPr>
          <w:sz w:val="28"/>
          <w:szCs w:val="28"/>
        </w:rPr>
        <w:t xml:space="preserve"> с пакетом документов в</w:t>
      </w:r>
      <w:r w:rsidR="007C4D67">
        <w:rPr>
          <w:sz w:val="28"/>
          <w:szCs w:val="28"/>
        </w:rPr>
        <w:t xml:space="preserve"> электронном формате на адрес </w:t>
      </w:r>
      <w:proofErr w:type="spellStart"/>
      <w:r w:rsidR="007C4D67">
        <w:rPr>
          <w:sz w:val="28"/>
          <w:szCs w:val="28"/>
          <w:lang w:val="en-GB"/>
        </w:rPr>
        <w:t>giv</w:t>
      </w:r>
      <w:proofErr w:type="spellEnd"/>
      <w:r w:rsidR="007C4D67">
        <w:rPr>
          <w:sz w:val="28"/>
          <w:szCs w:val="28"/>
        </w:rPr>
        <w:t>@</w:t>
      </w:r>
      <w:proofErr w:type="spellStart"/>
      <w:r w:rsidR="007C4D67">
        <w:rPr>
          <w:sz w:val="28"/>
          <w:szCs w:val="28"/>
          <w:lang w:val="en-GB"/>
        </w:rPr>
        <w:t>rrc</w:t>
      </w:r>
      <w:proofErr w:type="spellEnd"/>
      <w:r w:rsidR="007C4D67">
        <w:rPr>
          <w:sz w:val="28"/>
          <w:szCs w:val="28"/>
        </w:rPr>
        <w:t>-</w:t>
      </w:r>
      <w:proofErr w:type="spellStart"/>
      <w:r w:rsidR="007C4D67">
        <w:rPr>
          <w:sz w:val="28"/>
          <w:szCs w:val="28"/>
          <w:lang w:val="en-GB"/>
        </w:rPr>
        <w:t>ural</w:t>
      </w:r>
      <w:proofErr w:type="spellEnd"/>
      <w:r w:rsidR="007C4D67">
        <w:rPr>
          <w:sz w:val="28"/>
          <w:szCs w:val="28"/>
        </w:rPr>
        <w:t>.</w:t>
      </w:r>
      <w:proofErr w:type="spellStart"/>
      <w:r w:rsidR="007C4D67">
        <w:rPr>
          <w:sz w:val="28"/>
          <w:szCs w:val="28"/>
          <w:lang w:val="en-GB"/>
        </w:rPr>
        <w:t>ru</w:t>
      </w:r>
      <w:proofErr w:type="spellEnd"/>
      <w:r w:rsidR="007C4D67" w:rsidRPr="007C4D67">
        <w:rPr>
          <w:sz w:val="28"/>
          <w:szCs w:val="28"/>
        </w:rPr>
        <w:t xml:space="preserve"> </w:t>
      </w:r>
      <w:r w:rsidR="00415AB3">
        <w:rPr>
          <w:sz w:val="28"/>
          <w:szCs w:val="28"/>
        </w:rPr>
        <w:t xml:space="preserve"> (Глазковой Ирине Валерьевне)</w:t>
      </w:r>
      <w:r w:rsidR="007C4D67">
        <w:rPr>
          <w:sz w:val="28"/>
          <w:szCs w:val="28"/>
        </w:rPr>
        <w:t>.</w:t>
      </w:r>
    </w:p>
    <w:p w14:paraId="401A90A5" w14:textId="77777777" w:rsidR="007C4D67" w:rsidRPr="007C4D67" w:rsidRDefault="004D1332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</w:t>
      </w:r>
      <w:r w:rsidR="007C4D67">
        <w:rPr>
          <w:spacing w:val="-1"/>
          <w:sz w:val="28"/>
          <w:szCs w:val="28"/>
        </w:rPr>
        <w:t xml:space="preserve"> Пакет документов должен содержать:</w:t>
      </w:r>
    </w:p>
    <w:p w14:paraId="562BCF7A" w14:textId="77777777" w:rsid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4D1332">
        <w:rPr>
          <w:spacing w:val="-1"/>
          <w:sz w:val="28"/>
          <w:szCs w:val="28"/>
        </w:rPr>
        <w:t xml:space="preserve">анкету </w:t>
      </w:r>
      <w:r>
        <w:rPr>
          <w:spacing w:val="-1"/>
          <w:sz w:val="28"/>
          <w:szCs w:val="28"/>
        </w:rPr>
        <w:t>участника (в формате .</w:t>
      </w:r>
      <w:proofErr w:type="spellStart"/>
      <w:r>
        <w:rPr>
          <w:spacing w:val="-1"/>
          <w:sz w:val="28"/>
          <w:szCs w:val="28"/>
        </w:rPr>
        <w:t>doc</w:t>
      </w:r>
      <w:proofErr w:type="spellEnd"/>
      <w:r>
        <w:rPr>
          <w:spacing w:val="-1"/>
          <w:sz w:val="28"/>
          <w:szCs w:val="28"/>
        </w:rPr>
        <w:t>/.</w:t>
      </w:r>
      <w:proofErr w:type="spellStart"/>
      <w:r>
        <w:rPr>
          <w:spacing w:val="-1"/>
          <w:sz w:val="28"/>
          <w:szCs w:val="28"/>
        </w:rPr>
        <w:t>docx</w:t>
      </w:r>
      <w:proofErr w:type="spellEnd"/>
      <w:r>
        <w:rPr>
          <w:spacing w:val="-1"/>
          <w:sz w:val="28"/>
          <w:szCs w:val="28"/>
        </w:rPr>
        <w:t xml:space="preserve"> по форме согласно Приложению </w:t>
      </w:r>
      <w:r w:rsidR="00F7473E">
        <w:rPr>
          <w:spacing w:val="-1"/>
          <w:sz w:val="28"/>
          <w:szCs w:val="28"/>
        </w:rPr>
        <w:t>1</w:t>
      </w:r>
      <w:r w:rsidR="004D1332">
        <w:rPr>
          <w:spacing w:val="-1"/>
          <w:sz w:val="28"/>
          <w:szCs w:val="28"/>
        </w:rPr>
        <w:t xml:space="preserve"> и </w:t>
      </w:r>
      <w:r w:rsidR="00DD7F6B">
        <w:rPr>
          <w:spacing w:val="-1"/>
          <w:sz w:val="28"/>
          <w:szCs w:val="28"/>
        </w:rPr>
        <w:t>ее сканированную копию с подписями и печатью детской школы искусств</w:t>
      </w:r>
      <w:r>
        <w:rPr>
          <w:spacing w:val="-1"/>
          <w:sz w:val="28"/>
          <w:szCs w:val="28"/>
        </w:rPr>
        <w:t>);</w:t>
      </w:r>
    </w:p>
    <w:p w14:paraId="69C34FD6" w14:textId="77777777" w:rsidR="006820CE" w:rsidRDefault="007C4D67" w:rsidP="006820CE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4D1332">
        <w:rPr>
          <w:spacing w:val="-1"/>
          <w:sz w:val="28"/>
          <w:szCs w:val="28"/>
        </w:rPr>
        <w:t>справку</w:t>
      </w:r>
      <w:r w:rsidR="006820CE">
        <w:rPr>
          <w:spacing w:val="-1"/>
          <w:sz w:val="28"/>
          <w:szCs w:val="28"/>
        </w:rPr>
        <w:t xml:space="preserve"> о педагогической, методической и творческой деятельности по форме согласно приложению </w:t>
      </w:r>
      <w:r w:rsidR="00F7473E">
        <w:rPr>
          <w:spacing w:val="-1"/>
          <w:sz w:val="28"/>
          <w:szCs w:val="28"/>
        </w:rPr>
        <w:t>2</w:t>
      </w:r>
      <w:r w:rsidR="006820CE">
        <w:rPr>
          <w:spacing w:val="-1"/>
          <w:sz w:val="28"/>
          <w:szCs w:val="28"/>
        </w:rPr>
        <w:t xml:space="preserve"> (.</w:t>
      </w:r>
      <w:proofErr w:type="spellStart"/>
      <w:r w:rsidR="006820CE">
        <w:rPr>
          <w:spacing w:val="-1"/>
          <w:sz w:val="28"/>
          <w:szCs w:val="28"/>
        </w:rPr>
        <w:t>doc</w:t>
      </w:r>
      <w:proofErr w:type="spellEnd"/>
      <w:r w:rsidR="006820CE">
        <w:rPr>
          <w:spacing w:val="-1"/>
          <w:sz w:val="28"/>
          <w:szCs w:val="28"/>
        </w:rPr>
        <w:t>/.</w:t>
      </w:r>
      <w:proofErr w:type="spellStart"/>
      <w:r w:rsidR="006820CE">
        <w:rPr>
          <w:spacing w:val="-1"/>
          <w:sz w:val="28"/>
          <w:szCs w:val="28"/>
        </w:rPr>
        <w:t>docx</w:t>
      </w:r>
      <w:proofErr w:type="spellEnd"/>
      <w:r w:rsidR="006820CE">
        <w:rPr>
          <w:spacing w:val="-1"/>
          <w:sz w:val="28"/>
          <w:szCs w:val="28"/>
        </w:rPr>
        <w:t xml:space="preserve">), </w:t>
      </w:r>
      <w:r w:rsidR="004D1332">
        <w:rPr>
          <w:spacing w:val="-1"/>
          <w:sz w:val="28"/>
          <w:szCs w:val="28"/>
        </w:rPr>
        <w:t xml:space="preserve">включающую </w:t>
      </w:r>
      <w:r w:rsidR="006820CE">
        <w:rPr>
          <w:spacing w:val="-1"/>
          <w:sz w:val="28"/>
          <w:szCs w:val="28"/>
        </w:rPr>
        <w:t>в том числе:</w:t>
      </w:r>
    </w:p>
    <w:p w14:paraId="04DAC0C1" w14:textId="77777777" w:rsidR="006820CE" w:rsidRDefault="006820CE" w:rsidP="006820CE">
      <w:pPr>
        <w:shd w:val="clear" w:color="auto" w:fill="FFFFFF"/>
        <w:ind w:right="-6"/>
        <w:jc w:val="both"/>
        <w:rPr>
          <w:spacing w:val="-1"/>
          <w:sz w:val="28"/>
          <w:szCs w:val="28"/>
        </w:rPr>
      </w:pPr>
    </w:p>
    <w:p w14:paraId="572150D4" w14:textId="77777777" w:rsidR="006820CE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биографию преподавателя </w:t>
      </w:r>
      <w:r w:rsidR="00DD7F6B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в свободной форме</w:t>
      </w:r>
      <w:r w:rsidR="00DD7F6B">
        <w:rPr>
          <w:spacing w:val="-1"/>
          <w:sz w:val="28"/>
          <w:szCs w:val="28"/>
        </w:rPr>
        <w:t xml:space="preserve">, не более 1 страницы текста), </w:t>
      </w:r>
      <w:r>
        <w:rPr>
          <w:spacing w:val="-1"/>
          <w:sz w:val="28"/>
          <w:szCs w:val="28"/>
        </w:rPr>
        <w:t xml:space="preserve"> </w:t>
      </w:r>
      <w:r w:rsidR="00DD7F6B">
        <w:rPr>
          <w:spacing w:val="-1"/>
          <w:sz w:val="28"/>
          <w:szCs w:val="28"/>
        </w:rPr>
        <w:t>в том числе сведения о личных педагогических, методических</w:t>
      </w:r>
      <w:r w:rsidR="006820CE">
        <w:rPr>
          <w:spacing w:val="-1"/>
          <w:sz w:val="28"/>
          <w:szCs w:val="28"/>
        </w:rPr>
        <w:t xml:space="preserve"> и творческих достижениях, участии в деятельности профессиональных объединений и союзов (при наличии):</w:t>
      </w:r>
    </w:p>
    <w:p w14:paraId="3426AF01" w14:textId="77777777" w:rsid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информацию о</w:t>
      </w:r>
      <w:r w:rsidR="004D1332"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 учебно-методических</w:t>
      </w:r>
      <w:r w:rsidR="004D1332">
        <w:rPr>
          <w:spacing w:val="-1"/>
          <w:sz w:val="28"/>
          <w:szCs w:val="28"/>
        </w:rPr>
        <w:t xml:space="preserve"> разработках:</w:t>
      </w:r>
      <w:r>
        <w:rPr>
          <w:spacing w:val="-1"/>
          <w:sz w:val="28"/>
          <w:szCs w:val="28"/>
        </w:rPr>
        <w:t xml:space="preserve"> пособиях, авторских программах</w:t>
      </w:r>
      <w:r w:rsidR="006820CE">
        <w:rPr>
          <w:spacing w:val="-1"/>
          <w:sz w:val="28"/>
          <w:szCs w:val="28"/>
        </w:rPr>
        <w:t>, публикациях и т.д.</w:t>
      </w:r>
      <w:r>
        <w:rPr>
          <w:spacing w:val="-1"/>
          <w:sz w:val="28"/>
          <w:szCs w:val="28"/>
        </w:rPr>
        <w:t xml:space="preserve"> (при наличии);</w:t>
      </w:r>
    </w:p>
    <w:p w14:paraId="4B1498F9" w14:textId="77777777" w:rsidR="006820CE" w:rsidRDefault="006820CE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информацию об участии в профильных научных, образовательных и методических проектах </w:t>
      </w:r>
      <w:r w:rsidR="008B7325">
        <w:rPr>
          <w:spacing w:val="-1"/>
          <w:sz w:val="28"/>
          <w:szCs w:val="28"/>
        </w:rPr>
        <w:t xml:space="preserve">областного, межрегионального, </w:t>
      </w:r>
      <w:r>
        <w:rPr>
          <w:spacing w:val="-1"/>
          <w:sz w:val="28"/>
          <w:szCs w:val="28"/>
        </w:rPr>
        <w:t>всероссийского и международного уровней (конференции, форумы, творческие школы и т.д.) в качестве спикера, преподавателя и (или) организатора (с приложением подтверждающих материалов) за последние три</w:t>
      </w:r>
      <w:r w:rsidR="002C2BF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 w:rsidR="005318BD">
        <w:rPr>
          <w:spacing w:val="-1"/>
          <w:sz w:val="28"/>
          <w:szCs w:val="28"/>
        </w:rPr>
        <w:t xml:space="preserve"> (здесь и далее – календарных)</w:t>
      </w:r>
      <w:r>
        <w:rPr>
          <w:spacing w:val="-1"/>
          <w:sz w:val="28"/>
          <w:szCs w:val="28"/>
        </w:rPr>
        <w:t>;</w:t>
      </w:r>
    </w:p>
    <w:p w14:paraId="703D599A" w14:textId="77777777" w:rsidR="006820CE" w:rsidRDefault="006820CE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информацию об учащихся, поступивших в профессиональные образовательные организации или организации высшего образования в сфере культуры и </w:t>
      </w:r>
      <w:r w:rsidR="002C2BFB">
        <w:rPr>
          <w:spacing w:val="-1"/>
          <w:sz w:val="28"/>
          <w:szCs w:val="28"/>
        </w:rPr>
        <w:t>искусства за последние три года;</w:t>
      </w:r>
    </w:p>
    <w:p w14:paraId="7CA35E48" w14:textId="77777777" w:rsidR="006820CE" w:rsidRDefault="00E50AA3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информацию о победах учеников в творческих мероприятиях (</w:t>
      </w:r>
      <w:r w:rsidR="008B7325">
        <w:rPr>
          <w:spacing w:val="-1"/>
          <w:sz w:val="28"/>
          <w:szCs w:val="28"/>
        </w:rPr>
        <w:t xml:space="preserve">областных, </w:t>
      </w:r>
      <w:r w:rsidR="00047960">
        <w:rPr>
          <w:spacing w:val="-1"/>
          <w:sz w:val="28"/>
          <w:szCs w:val="28"/>
        </w:rPr>
        <w:t xml:space="preserve">региональных, </w:t>
      </w:r>
      <w:r w:rsidR="008B7325">
        <w:rPr>
          <w:spacing w:val="-1"/>
          <w:sz w:val="28"/>
          <w:szCs w:val="28"/>
        </w:rPr>
        <w:t xml:space="preserve">межрегиональных, </w:t>
      </w:r>
      <w:r>
        <w:rPr>
          <w:spacing w:val="-1"/>
          <w:sz w:val="28"/>
          <w:szCs w:val="28"/>
        </w:rPr>
        <w:t>всероссийских и международных конкурсах, фестивалях, олимпиадах, выставках и др.) за последние три года с приложением копий дипломов (в формате .</w:t>
      </w:r>
      <w:proofErr w:type="spellStart"/>
      <w:r>
        <w:rPr>
          <w:spacing w:val="-1"/>
          <w:sz w:val="28"/>
          <w:szCs w:val="28"/>
        </w:rPr>
        <w:t>pdf</w:t>
      </w:r>
      <w:proofErr w:type="spellEnd"/>
      <w:r>
        <w:rPr>
          <w:spacing w:val="-1"/>
          <w:sz w:val="28"/>
          <w:szCs w:val="28"/>
        </w:rPr>
        <w:t>/.</w:t>
      </w:r>
      <w:proofErr w:type="spellStart"/>
      <w:r>
        <w:rPr>
          <w:spacing w:val="-1"/>
          <w:sz w:val="28"/>
          <w:szCs w:val="28"/>
        </w:rPr>
        <w:t>jpeg</w:t>
      </w:r>
      <w:proofErr w:type="spellEnd"/>
      <w:r>
        <w:rPr>
          <w:spacing w:val="-1"/>
          <w:sz w:val="28"/>
          <w:szCs w:val="28"/>
        </w:rPr>
        <w:t>).</w:t>
      </w:r>
    </w:p>
    <w:p w14:paraId="2264DB61" w14:textId="77777777" w:rsidR="006820CE" w:rsidRDefault="006820CE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</w:p>
    <w:p w14:paraId="1240EF62" w14:textId="77777777" w:rsidR="00E50AA3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видеозапись открытого урока в формате .</w:t>
      </w:r>
      <w:proofErr w:type="spellStart"/>
      <w:r>
        <w:rPr>
          <w:spacing w:val="-1"/>
          <w:sz w:val="28"/>
          <w:szCs w:val="28"/>
        </w:rPr>
        <w:t>avi</w:t>
      </w:r>
      <w:proofErr w:type="spellEnd"/>
      <w:r>
        <w:rPr>
          <w:spacing w:val="-1"/>
          <w:sz w:val="28"/>
          <w:szCs w:val="28"/>
        </w:rPr>
        <w:t>/.</w:t>
      </w:r>
      <w:proofErr w:type="spellStart"/>
      <w:r w:rsidR="00E50AA3">
        <w:rPr>
          <w:spacing w:val="-1"/>
          <w:sz w:val="28"/>
          <w:szCs w:val="28"/>
          <w:lang w:val="en-US"/>
        </w:rPr>
        <w:t>mp</w:t>
      </w:r>
      <w:proofErr w:type="spellEnd"/>
      <w:r w:rsidR="00E50AA3" w:rsidRPr="00E50AA3">
        <w:rPr>
          <w:spacing w:val="-1"/>
          <w:sz w:val="28"/>
          <w:szCs w:val="28"/>
        </w:rPr>
        <w:t>4</w:t>
      </w:r>
      <w:r w:rsidR="00E50AA3">
        <w:rPr>
          <w:spacing w:val="-1"/>
          <w:sz w:val="28"/>
          <w:szCs w:val="28"/>
        </w:rPr>
        <w:t>/.</w:t>
      </w:r>
      <w:r w:rsidR="00E50AA3">
        <w:rPr>
          <w:spacing w:val="-1"/>
          <w:sz w:val="28"/>
          <w:szCs w:val="28"/>
          <w:lang w:val="en-US"/>
        </w:rPr>
        <w:t>mpg</w:t>
      </w:r>
      <w:r w:rsidR="00E50AA3">
        <w:rPr>
          <w:spacing w:val="-1"/>
          <w:sz w:val="28"/>
          <w:szCs w:val="28"/>
        </w:rPr>
        <w:t>/.</w:t>
      </w:r>
      <w:r w:rsidR="00E50AA3">
        <w:rPr>
          <w:spacing w:val="-1"/>
          <w:sz w:val="28"/>
          <w:szCs w:val="28"/>
          <w:lang w:val="en-US"/>
        </w:rPr>
        <w:t>mpeg</w:t>
      </w:r>
      <w:r>
        <w:rPr>
          <w:spacing w:val="-1"/>
          <w:sz w:val="28"/>
          <w:szCs w:val="28"/>
        </w:rPr>
        <w:t xml:space="preserve"> </w:t>
      </w:r>
      <w:r w:rsidR="00E50AA3">
        <w:rPr>
          <w:spacing w:val="-1"/>
          <w:sz w:val="28"/>
          <w:szCs w:val="28"/>
        </w:rPr>
        <w:t xml:space="preserve">(продолжительность 30-45 минут), разрешение видео – не менее </w:t>
      </w:r>
      <w:r w:rsidR="00E50AA3">
        <w:rPr>
          <w:spacing w:val="-1"/>
          <w:sz w:val="28"/>
          <w:szCs w:val="28"/>
          <w:lang w:val="en-US"/>
        </w:rPr>
        <w:t>HD</w:t>
      </w:r>
      <w:r w:rsidR="00E50AA3">
        <w:rPr>
          <w:spacing w:val="-1"/>
          <w:sz w:val="28"/>
          <w:szCs w:val="28"/>
        </w:rPr>
        <w:t xml:space="preserve"> 1280х720 пикселей. Профессиональная видеосъемка без артефактов сжатия и эффекта «дрожания» камеры. Не допускаются видеозаписи, снятые на мобильные устройства. Аудиодорожка файла не должна содержать помехи и посторонние шумы. Видеозапись</w:t>
      </w:r>
      <w:r w:rsidR="00DF0340">
        <w:rPr>
          <w:spacing w:val="-1"/>
          <w:sz w:val="28"/>
          <w:szCs w:val="28"/>
        </w:rPr>
        <w:t xml:space="preserve"> также</w:t>
      </w:r>
      <w:r w:rsidR="00E50AA3">
        <w:rPr>
          <w:spacing w:val="-1"/>
          <w:sz w:val="28"/>
          <w:szCs w:val="28"/>
        </w:rPr>
        <w:t xml:space="preserve"> размещается на открытых видеохостингах с доступом по ссылке. Ссылка на видеозапись указывается в анкете на участие в Конкурсе. </w:t>
      </w:r>
    </w:p>
    <w:p w14:paraId="602C3F97" w14:textId="77777777" w:rsidR="00237EF9" w:rsidRDefault="00237EF9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методические комментарии к открытому уроку (файл в формате .</w:t>
      </w:r>
      <w:r>
        <w:rPr>
          <w:spacing w:val="-1"/>
          <w:sz w:val="28"/>
          <w:szCs w:val="28"/>
          <w:lang w:val="en-US"/>
        </w:rPr>
        <w:t>doc</w:t>
      </w:r>
      <w:r>
        <w:rPr>
          <w:spacing w:val="-1"/>
          <w:sz w:val="28"/>
          <w:szCs w:val="28"/>
        </w:rPr>
        <w:t>/.</w:t>
      </w:r>
      <w:r>
        <w:rPr>
          <w:spacing w:val="-1"/>
          <w:sz w:val="28"/>
          <w:szCs w:val="28"/>
          <w:lang w:val="en-US"/>
        </w:rPr>
        <w:t>docx</w:t>
      </w:r>
      <w:r>
        <w:rPr>
          <w:spacing w:val="-1"/>
          <w:sz w:val="28"/>
          <w:szCs w:val="28"/>
        </w:rPr>
        <w:t>).</w:t>
      </w:r>
    </w:p>
    <w:p w14:paraId="1C907E84" w14:textId="77777777" w:rsidR="002E1AFD" w:rsidRDefault="00237EF9" w:rsidP="00DF0340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</w:t>
      </w:r>
      <w:r w:rsidR="007C4D67">
        <w:rPr>
          <w:spacing w:val="-1"/>
          <w:sz w:val="28"/>
          <w:szCs w:val="28"/>
        </w:rPr>
        <w:t>видеозапись «Мой лучший ученик» с презентацией творческой работы ученика</w:t>
      </w:r>
      <w:r w:rsidR="00DF0340">
        <w:rPr>
          <w:spacing w:val="-1"/>
          <w:sz w:val="28"/>
          <w:szCs w:val="28"/>
        </w:rPr>
        <w:t>/группы обучающихся/творческого коллектива</w:t>
      </w:r>
      <w:r w:rsidR="007C4D67">
        <w:rPr>
          <w:spacing w:val="-1"/>
          <w:sz w:val="28"/>
          <w:szCs w:val="28"/>
        </w:rPr>
        <w:t xml:space="preserve"> (</w:t>
      </w:r>
      <w:r w:rsidR="002E1AFD">
        <w:rPr>
          <w:spacing w:val="-1"/>
          <w:sz w:val="28"/>
          <w:szCs w:val="28"/>
        </w:rPr>
        <w:t>видео выступления, фотогалерея творческих работ</w:t>
      </w:r>
      <w:r w:rsidR="007C4D67">
        <w:rPr>
          <w:spacing w:val="-1"/>
          <w:sz w:val="28"/>
          <w:szCs w:val="28"/>
        </w:rPr>
        <w:t xml:space="preserve"> и пр.), продолжительность записи до 15 минут (в формате </w:t>
      </w:r>
      <w:r w:rsidR="002E1AFD">
        <w:rPr>
          <w:spacing w:val="-1"/>
          <w:sz w:val="28"/>
          <w:szCs w:val="28"/>
        </w:rPr>
        <w:t>.</w:t>
      </w:r>
      <w:proofErr w:type="spellStart"/>
      <w:r w:rsidR="002E1AFD">
        <w:rPr>
          <w:spacing w:val="-1"/>
          <w:sz w:val="28"/>
          <w:szCs w:val="28"/>
        </w:rPr>
        <w:t>avi</w:t>
      </w:r>
      <w:proofErr w:type="spellEnd"/>
      <w:r w:rsidR="002E1AFD">
        <w:rPr>
          <w:spacing w:val="-1"/>
          <w:sz w:val="28"/>
          <w:szCs w:val="28"/>
        </w:rPr>
        <w:t>/.</w:t>
      </w:r>
      <w:proofErr w:type="spellStart"/>
      <w:r w:rsidR="002E1AFD">
        <w:rPr>
          <w:spacing w:val="-1"/>
          <w:sz w:val="28"/>
          <w:szCs w:val="28"/>
          <w:lang w:val="en-US"/>
        </w:rPr>
        <w:t>mp</w:t>
      </w:r>
      <w:proofErr w:type="spellEnd"/>
      <w:r w:rsidR="002E1AFD" w:rsidRPr="00E50AA3">
        <w:rPr>
          <w:spacing w:val="-1"/>
          <w:sz w:val="28"/>
          <w:szCs w:val="28"/>
        </w:rPr>
        <w:t>4</w:t>
      </w:r>
      <w:r w:rsidR="002E1AFD">
        <w:rPr>
          <w:spacing w:val="-1"/>
          <w:sz w:val="28"/>
          <w:szCs w:val="28"/>
        </w:rPr>
        <w:t>/.</w:t>
      </w:r>
      <w:r w:rsidR="002E1AFD">
        <w:rPr>
          <w:spacing w:val="-1"/>
          <w:sz w:val="28"/>
          <w:szCs w:val="28"/>
          <w:lang w:val="en-US"/>
        </w:rPr>
        <w:t>mpg</w:t>
      </w:r>
      <w:r w:rsidR="002E1AFD">
        <w:rPr>
          <w:spacing w:val="-1"/>
          <w:sz w:val="28"/>
          <w:szCs w:val="28"/>
        </w:rPr>
        <w:t>/.</w:t>
      </w:r>
      <w:r w:rsidR="002E1AFD">
        <w:rPr>
          <w:spacing w:val="-1"/>
          <w:sz w:val="28"/>
          <w:szCs w:val="28"/>
          <w:lang w:val="en-US"/>
        </w:rPr>
        <w:t>mpeg</w:t>
      </w:r>
      <w:r w:rsidR="002E1AFD">
        <w:rPr>
          <w:spacing w:val="-1"/>
          <w:sz w:val="28"/>
          <w:szCs w:val="28"/>
        </w:rPr>
        <w:t xml:space="preserve">), разрешение видео – не менее </w:t>
      </w:r>
      <w:r w:rsidR="002E1AFD">
        <w:rPr>
          <w:spacing w:val="-1"/>
          <w:sz w:val="28"/>
          <w:szCs w:val="28"/>
          <w:lang w:val="en-US"/>
        </w:rPr>
        <w:t>HD</w:t>
      </w:r>
      <w:r w:rsidR="002E1AFD">
        <w:rPr>
          <w:spacing w:val="-1"/>
          <w:sz w:val="28"/>
          <w:szCs w:val="28"/>
        </w:rPr>
        <w:t xml:space="preserve"> 1280х720 пикселей. Видеосъемка без артефактов сжатия и эффекта «дрожания» камеры. Не допускаются видеозаписи, снятые на мобильные устройства. Аудиодорожка файла не должна содержать помехи и посторонние шумы. Видеозапись </w:t>
      </w:r>
      <w:r w:rsidR="00DF0340">
        <w:rPr>
          <w:spacing w:val="-1"/>
          <w:sz w:val="28"/>
          <w:szCs w:val="28"/>
        </w:rPr>
        <w:t xml:space="preserve">также </w:t>
      </w:r>
      <w:r w:rsidR="002E1AFD">
        <w:rPr>
          <w:spacing w:val="-1"/>
          <w:sz w:val="28"/>
          <w:szCs w:val="28"/>
        </w:rPr>
        <w:t xml:space="preserve">размещается на открытых видеохостингах с доступом по ссылке. Ссылка на видеозапись указывается в анкете на участие в Конкурсе. </w:t>
      </w:r>
    </w:p>
    <w:p w14:paraId="6E524EB0" w14:textId="77777777" w:rsidR="004C3506" w:rsidRDefault="002E1AFD" w:rsidP="004C3506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Полный пакет документов загружается на сервисы облачного хранения данных (</w:t>
      </w:r>
      <w:proofErr w:type="spellStart"/>
      <w:r>
        <w:rPr>
          <w:spacing w:val="-1"/>
          <w:sz w:val="28"/>
          <w:szCs w:val="28"/>
        </w:rPr>
        <w:t>Яндекс.Диск</w:t>
      </w:r>
      <w:proofErr w:type="spellEnd"/>
      <w:r>
        <w:rPr>
          <w:spacing w:val="-1"/>
          <w:sz w:val="28"/>
          <w:szCs w:val="28"/>
        </w:rPr>
        <w:t>, Облако.</w:t>
      </w:r>
      <w:r>
        <w:rPr>
          <w:spacing w:val="-1"/>
          <w:sz w:val="28"/>
          <w:szCs w:val="28"/>
          <w:lang w:val="en-US"/>
        </w:rPr>
        <w:t>Mail</w:t>
      </w:r>
      <w:r w:rsidRPr="002E1AFD"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ru</w:t>
      </w:r>
      <w:proofErr w:type="spellEnd"/>
      <w:r w:rsidRPr="002E1AF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lang w:val="en-US"/>
        </w:rPr>
        <w:t>Google</w:t>
      </w:r>
      <w:r>
        <w:rPr>
          <w:spacing w:val="-1"/>
          <w:sz w:val="28"/>
          <w:szCs w:val="28"/>
        </w:rPr>
        <w:t xml:space="preserve">.Диск). Активность ссылки должна быть обеспечена </w:t>
      </w:r>
      <w:r w:rsidR="00C01637">
        <w:rPr>
          <w:spacing w:val="-1"/>
          <w:sz w:val="28"/>
          <w:szCs w:val="28"/>
        </w:rPr>
        <w:t xml:space="preserve">на протяжении всего срока проведения Конкурса. Архивирование файлов и папок в облачном хранилище не допускается. </w:t>
      </w:r>
    </w:p>
    <w:p w14:paraId="66A1B3BD" w14:textId="77777777" w:rsidR="007C4D67" w:rsidRDefault="00DF0340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3.4.</w:t>
      </w:r>
      <w:r w:rsidR="007C4D67">
        <w:rPr>
          <w:spacing w:val="-1"/>
          <w:sz w:val="28"/>
          <w:szCs w:val="28"/>
        </w:rPr>
        <w:t xml:space="preserve"> ГАУК СО РРЦ формирует </w:t>
      </w:r>
      <w:r w:rsidR="00961A79">
        <w:rPr>
          <w:spacing w:val="-1"/>
          <w:sz w:val="28"/>
          <w:szCs w:val="28"/>
        </w:rPr>
        <w:t>конкурсную</w:t>
      </w:r>
      <w:r w:rsidR="007C4D67">
        <w:rPr>
          <w:spacing w:val="-1"/>
          <w:sz w:val="28"/>
          <w:szCs w:val="28"/>
        </w:rPr>
        <w:t xml:space="preserve"> комиссию </w:t>
      </w:r>
      <w:r w:rsidR="007C4D67">
        <w:rPr>
          <w:bCs/>
          <w:spacing w:val="-1"/>
          <w:sz w:val="28"/>
          <w:szCs w:val="28"/>
        </w:rPr>
        <w:t xml:space="preserve">в количестве </w:t>
      </w:r>
      <w:r w:rsidR="008832EF">
        <w:rPr>
          <w:bCs/>
          <w:spacing w:val="-1"/>
          <w:sz w:val="28"/>
          <w:szCs w:val="28"/>
        </w:rPr>
        <w:t>6</w:t>
      </w:r>
      <w:r w:rsidR="007C4D67">
        <w:rPr>
          <w:bCs/>
          <w:spacing w:val="-1"/>
          <w:sz w:val="28"/>
          <w:szCs w:val="28"/>
        </w:rPr>
        <w:t xml:space="preserve"> человек.</w:t>
      </w:r>
      <w:r w:rsidR="007C4D67">
        <w:rPr>
          <w:spacing w:val="-1"/>
          <w:sz w:val="28"/>
          <w:szCs w:val="28"/>
        </w:rPr>
        <w:t xml:space="preserve"> </w:t>
      </w:r>
      <w:r w:rsidR="007C4D67"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 w:rsidR="004C3506">
        <w:rPr>
          <w:bCs/>
          <w:spacing w:val="-1"/>
          <w:sz w:val="28"/>
          <w:szCs w:val="28"/>
        </w:rPr>
        <w:t>К</w:t>
      </w:r>
      <w:r w:rsidR="007C4D67">
        <w:rPr>
          <w:bCs/>
          <w:spacing w:val="-1"/>
          <w:sz w:val="28"/>
          <w:szCs w:val="28"/>
        </w:rPr>
        <w:t>он</w:t>
      </w:r>
      <w:r w:rsidR="004C3506">
        <w:rPr>
          <w:bCs/>
          <w:spacing w:val="-1"/>
          <w:sz w:val="28"/>
          <w:szCs w:val="28"/>
        </w:rPr>
        <w:t>курс</w:t>
      </w:r>
      <w:r w:rsidR="007C4D67">
        <w:rPr>
          <w:sz w:val="28"/>
          <w:szCs w:val="28"/>
        </w:rPr>
        <w:t xml:space="preserve"> в соответствии с Положением </w:t>
      </w:r>
      <w:r w:rsidR="007C4D67">
        <w:rPr>
          <w:spacing w:val="-1"/>
          <w:sz w:val="28"/>
          <w:szCs w:val="28"/>
        </w:rPr>
        <w:t xml:space="preserve">и подтверждающие обоснованность выдвижения кандидата на участие в </w:t>
      </w:r>
      <w:r w:rsidR="004C3506">
        <w:rPr>
          <w:spacing w:val="-1"/>
          <w:sz w:val="28"/>
          <w:szCs w:val="28"/>
        </w:rPr>
        <w:t>К</w:t>
      </w:r>
      <w:r w:rsidR="007C4D67">
        <w:rPr>
          <w:spacing w:val="-1"/>
          <w:sz w:val="28"/>
          <w:szCs w:val="28"/>
        </w:rPr>
        <w:t>онкурсе.</w:t>
      </w:r>
    </w:p>
    <w:p w14:paraId="647958F6" w14:textId="77777777" w:rsidR="007C4D67" w:rsidRPr="004C3506" w:rsidRDefault="00DF0340" w:rsidP="004C350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C4D67">
        <w:rPr>
          <w:sz w:val="28"/>
          <w:szCs w:val="28"/>
        </w:rPr>
        <w:t xml:space="preserve"> Участниками </w:t>
      </w:r>
      <w:r w:rsidR="004C3506">
        <w:rPr>
          <w:bCs/>
          <w:spacing w:val="-1"/>
          <w:sz w:val="28"/>
          <w:szCs w:val="28"/>
          <w:lang w:val="en-US"/>
        </w:rPr>
        <w:t>I</w:t>
      </w:r>
      <w:r w:rsidR="007C4D67">
        <w:rPr>
          <w:bCs/>
          <w:spacing w:val="-1"/>
          <w:sz w:val="28"/>
          <w:szCs w:val="28"/>
        </w:rPr>
        <w:t xml:space="preserve"> тура </w:t>
      </w:r>
      <w:r w:rsidR="004C3506">
        <w:rPr>
          <w:bCs/>
          <w:spacing w:val="-1"/>
          <w:sz w:val="28"/>
          <w:szCs w:val="28"/>
        </w:rPr>
        <w:t>К</w:t>
      </w:r>
      <w:r w:rsidR="007C4D67">
        <w:rPr>
          <w:bCs/>
          <w:spacing w:val="-1"/>
          <w:sz w:val="28"/>
          <w:szCs w:val="28"/>
        </w:rPr>
        <w:t>онкурса</w:t>
      </w:r>
      <w:r w:rsidR="007C4D67"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  <w:r w:rsidR="007C4D67">
        <w:rPr>
          <w:color w:val="FF0000"/>
          <w:sz w:val="28"/>
          <w:szCs w:val="28"/>
        </w:rPr>
        <w:t xml:space="preserve"> </w:t>
      </w:r>
    </w:p>
    <w:p w14:paraId="1E56C683" w14:textId="77777777" w:rsidR="007C4D67" w:rsidRDefault="00DF0340" w:rsidP="00DF0340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C4D67">
        <w:rPr>
          <w:sz w:val="28"/>
          <w:szCs w:val="28"/>
        </w:rPr>
        <w:t xml:space="preserve"> Ответственный секретарь комиссии обеспечивает ознакомление членов </w:t>
      </w:r>
      <w:r w:rsidR="00961A79">
        <w:rPr>
          <w:sz w:val="28"/>
          <w:szCs w:val="28"/>
        </w:rPr>
        <w:t xml:space="preserve">конкурсной </w:t>
      </w:r>
      <w:r w:rsidR="007C4D67">
        <w:rPr>
          <w:sz w:val="28"/>
          <w:szCs w:val="28"/>
        </w:rPr>
        <w:t>комиссии с документами участников и состав</w:t>
      </w:r>
      <w:r>
        <w:rPr>
          <w:sz w:val="28"/>
          <w:szCs w:val="28"/>
        </w:rPr>
        <w:t xml:space="preserve">ляет реестр участников конкурса. </w:t>
      </w:r>
      <w:r w:rsidR="007C4D67">
        <w:rPr>
          <w:sz w:val="28"/>
          <w:szCs w:val="28"/>
        </w:rPr>
        <w:t xml:space="preserve">Оценка представленных документов осуществляется каждым членом </w:t>
      </w:r>
      <w:r w:rsidR="00E1116E">
        <w:rPr>
          <w:sz w:val="28"/>
          <w:szCs w:val="28"/>
        </w:rPr>
        <w:t>комиссии на заседании</w:t>
      </w:r>
      <w:r w:rsidR="007C4D67">
        <w:rPr>
          <w:sz w:val="28"/>
          <w:szCs w:val="28"/>
        </w:rPr>
        <w:t xml:space="preserve"> комиссии посредством заполнения листа оценивания на каждого участника конкурса. По результатам оценки членами комиссии определяется средняя сумма баллов каждого участника </w:t>
      </w:r>
      <w:r w:rsidR="00E1116E">
        <w:rPr>
          <w:bCs/>
          <w:spacing w:val="-1"/>
          <w:sz w:val="28"/>
          <w:szCs w:val="28"/>
          <w:lang w:val="en-US"/>
        </w:rPr>
        <w:t>I</w:t>
      </w:r>
      <w:r w:rsidR="007C4D67">
        <w:rPr>
          <w:bCs/>
          <w:spacing w:val="-1"/>
          <w:sz w:val="28"/>
          <w:szCs w:val="28"/>
        </w:rPr>
        <w:t xml:space="preserve"> тура </w:t>
      </w:r>
      <w:r w:rsidR="00E1116E">
        <w:rPr>
          <w:bCs/>
          <w:spacing w:val="-1"/>
          <w:sz w:val="28"/>
          <w:szCs w:val="28"/>
        </w:rPr>
        <w:t>К</w:t>
      </w:r>
      <w:r w:rsidR="007C4D67">
        <w:rPr>
          <w:bCs/>
          <w:spacing w:val="-1"/>
          <w:sz w:val="28"/>
          <w:szCs w:val="28"/>
        </w:rPr>
        <w:t>онкурса</w:t>
      </w:r>
      <w:r>
        <w:rPr>
          <w:bCs/>
          <w:spacing w:val="-1"/>
          <w:sz w:val="28"/>
          <w:szCs w:val="28"/>
        </w:rPr>
        <w:t>,</w:t>
      </w:r>
      <w:r w:rsidR="007C4D67">
        <w:rPr>
          <w:sz w:val="28"/>
          <w:szCs w:val="28"/>
        </w:rPr>
        <w:t xml:space="preserve"> и в соответствии с ее величиной осуществляется рейтингование участников конкурса </w:t>
      </w:r>
      <w:r w:rsidR="00BE5409">
        <w:rPr>
          <w:sz w:val="28"/>
          <w:szCs w:val="28"/>
        </w:rPr>
        <w:t>в каждой из номинаций</w:t>
      </w:r>
      <w:r w:rsidR="007C4D67">
        <w:rPr>
          <w:sz w:val="28"/>
          <w:szCs w:val="28"/>
        </w:rPr>
        <w:t>.</w:t>
      </w:r>
    </w:p>
    <w:p w14:paraId="020A4DB6" w14:textId="77777777" w:rsidR="007C4D67" w:rsidRDefault="007C4D67" w:rsidP="002C2BFB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спорной ситуации, связанной с одинаковой средней суммой баллов у двух и более участников </w:t>
      </w:r>
      <w:r w:rsidR="00E1116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онкурса, претендующих на одну и ту же позицию в рейтинге, приоритет одного из них определяется на голосовании простым большинством голосов членов комиссии с учетом содержания документов, представленных участниками </w:t>
      </w:r>
      <w:r w:rsidR="00E1116E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14:paraId="6053E27B" w14:textId="77777777" w:rsidR="007C4D67" w:rsidRDefault="00B36423" w:rsidP="00E1116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11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C4D67">
        <w:rPr>
          <w:sz w:val="28"/>
          <w:szCs w:val="28"/>
        </w:rPr>
        <w:t xml:space="preserve"> </w:t>
      </w:r>
      <w:r w:rsidR="00E1116E">
        <w:rPr>
          <w:sz w:val="28"/>
          <w:szCs w:val="28"/>
          <w:lang w:val="en-US"/>
        </w:rPr>
        <w:t>II</w:t>
      </w:r>
      <w:r w:rsidR="00E1116E" w:rsidRPr="00E1116E">
        <w:rPr>
          <w:sz w:val="28"/>
          <w:szCs w:val="28"/>
        </w:rPr>
        <w:t xml:space="preserve"> </w:t>
      </w:r>
      <w:r w:rsidR="00E1116E">
        <w:rPr>
          <w:sz w:val="28"/>
          <w:szCs w:val="28"/>
        </w:rPr>
        <w:t xml:space="preserve">тур Конкурса проводится </w:t>
      </w:r>
      <w:r w:rsidR="002C2BFB" w:rsidRPr="002C2BFB">
        <w:rPr>
          <w:sz w:val="28"/>
          <w:szCs w:val="28"/>
        </w:rPr>
        <w:t>03 ноября</w:t>
      </w:r>
      <w:r w:rsidR="00E1116E" w:rsidRPr="002C2BFB">
        <w:rPr>
          <w:sz w:val="28"/>
          <w:szCs w:val="28"/>
        </w:rPr>
        <w:t xml:space="preserve"> 2023 года.</w:t>
      </w:r>
    </w:p>
    <w:p w14:paraId="0D247EB4" w14:textId="77777777" w:rsidR="00E1116E" w:rsidRDefault="00E1116E" w:rsidP="00E1116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1116E">
        <w:rPr>
          <w:sz w:val="28"/>
          <w:szCs w:val="28"/>
        </w:rPr>
        <w:t>II тур Конкурса проводится в очном формате.</w:t>
      </w:r>
    </w:p>
    <w:p w14:paraId="4C1D66BA" w14:textId="77777777" w:rsidR="00E1116E" w:rsidRPr="0020709C" w:rsidRDefault="00E1116E" w:rsidP="00E1116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sz w:val="28"/>
          <w:szCs w:val="28"/>
          <w:lang w:val="en-US"/>
        </w:rPr>
        <w:t>II</w:t>
      </w:r>
      <w:r w:rsidRPr="00E1116E">
        <w:rPr>
          <w:sz w:val="28"/>
          <w:szCs w:val="28"/>
        </w:rPr>
        <w:t xml:space="preserve"> тур Конкурса включает следующие конкурсные испытания:</w:t>
      </w:r>
    </w:p>
    <w:p w14:paraId="1EFAD546" w14:textId="77777777" w:rsidR="00E1116E" w:rsidRDefault="00E1116E" w:rsidP="00E1116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самопрезентация;</w:t>
      </w:r>
    </w:p>
    <w:p w14:paraId="17D4A0E5" w14:textId="77777777" w:rsidR="00E1116E" w:rsidRDefault="003314D7" w:rsidP="00E1116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стол.</w:t>
      </w:r>
    </w:p>
    <w:p w14:paraId="532D2916" w14:textId="77777777" w:rsidR="00CA2ECC" w:rsidRP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3.11.1. </w:t>
      </w:r>
      <w:r w:rsidRPr="00CA2ECC">
        <w:rPr>
          <w:spacing w:val="-1"/>
          <w:sz w:val="28"/>
          <w:szCs w:val="28"/>
        </w:rPr>
        <w:t>Конкурсное испытание «Самопрезентация»;</w:t>
      </w:r>
    </w:p>
    <w:p w14:paraId="068E1E2B" w14:textId="77777777" w:rsidR="00CA2ECC" w:rsidRP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CA2ECC">
        <w:rPr>
          <w:spacing w:val="-1"/>
          <w:sz w:val="28"/>
          <w:szCs w:val="28"/>
        </w:rPr>
        <w:t>Цель конкурсного испытания: представл</w:t>
      </w:r>
      <w:r>
        <w:rPr>
          <w:spacing w:val="-1"/>
          <w:sz w:val="28"/>
          <w:szCs w:val="28"/>
        </w:rPr>
        <w:t xml:space="preserve">ение преподавателем результатов </w:t>
      </w:r>
      <w:r w:rsidRPr="00CA2ECC">
        <w:rPr>
          <w:spacing w:val="-1"/>
          <w:sz w:val="28"/>
          <w:szCs w:val="28"/>
        </w:rPr>
        <w:t>собственной педагогической, методиче</w:t>
      </w:r>
      <w:r>
        <w:rPr>
          <w:spacing w:val="-1"/>
          <w:sz w:val="28"/>
          <w:szCs w:val="28"/>
        </w:rPr>
        <w:t xml:space="preserve">ской и творческой деятельности, </w:t>
      </w:r>
      <w:r w:rsidRPr="00CA2ECC">
        <w:rPr>
          <w:spacing w:val="-1"/>
          <w:sz w:val="28"/>
          <w:szCs w:val="28"/>
        </w:rPr>
        <w:t>направленной на повышение качества образования и совершенствование методов</w:t>
      </w:r>
      <w:r>
        <w:rPr>
          <w:spacing w:val="-1"/>
          <w:sz w:val="28"/>
          <w:szCs w:val="28"/>
        </w:rPr>
        <w:t xml:space="preserve"> </w:t>
      </w:r>
      <w:r w:rsidRPr="00CA2ECC">
        <w:rPr>
          <w:spacing w:val="-1"/>
          <w:sz w:val="28"/>
          <w:szCs w:val="28"/>
        </w:rPr>
        <w:t>обучения.</w:t>
      </w:r>
    </w:p>
    <w:p w14:paraId="1527FDB0" w14:textId="77777777" w:rsid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CA2ECC">
        <w:rPr>
          <w:spacing w:val="-1"/>
          <w:sz w:val="28"/>
          <w:szCs w:val="28"/>
        </w:rPr>
        <w:lastRenderedPageBreak/>
        <w:t>Формат и регламент конкурсно</w:t>
      </w:r>
      <w:r>
        <w:rPr>
          <w:spacing w:val="-1"/>
          <w:sz w:val="28"/>
          <w:szCs w:val="28"/>
        </w:rPr>
        <w:t xml:space="preserve">го испытания: очное выступление </w:t>
      </w:r>
      <w:r w:rsidRPr="00CA2ECC">
        <w:rPr>
          <w:spacing w:val="-1"/>
          <w:sz w:val="28"/>
          <w:szCs w:val="28"/>
        </w:rPr>
        <w:t>продолжительностью до 10 минут.</w:t>
      </w:r>
      <w:r>
        <w:rPr>
          <w:spacing w:val="-1"/>
          <w:sz w:val="28"/>
          <w:szCs w:val="28"/>
        </w:rPr>
        <w:t xml:space="preserve"> </w:t>
      </w:r>
      <w:r w:rsidRPr="00CA2ECC">
        <w:rPr>
          <w:spacing w:val="-1"/>
          <w:sz w:val="28"/>
          <w:szCs w:val="28"/>
        </w:rPr>
        <w:t>В ходе выступления возможно использование презентации, фото- и видеоматериалов.</w:t>
      </w:r>
    </w:p>
    <w:p w14:paraId="3A3C06E7" w14:textId="77777777" w:rsidR="00CA2ECC" w:rsidRP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3.11.</w:t>
      </w:r>
      <w:r w:rsidR="00BE5409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Pr="00CA2ECC">
        <w:rPr>
          <w:spacing w:val="-1"/>
          <w:sz w:val="28"/>
          <w:szCs w:val="28"/>
        </w:rPr>
        <w:t>Конкурсное испытание «Круглый стол».</w:t>
      </w:r>
    </w:p>
    <w:p w14:paraId="2BE1AE13" w14:textId="77777777" w:rsidR="00CA2ECC" w:rsidRP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CA2ECC">
        <w:rPr>
          <w:spacing w:val="-1"/>
          <w:sz w:val="28"/>
          <w:szCs w:val="28"/>
        </w:rPr>
        <w:t>Цель конкурсного испытания: демонстра</w:t>
      </w:r>
      <w:r>
        <w:rPr>
          <w:spacing w:val="-1"/>
          <w:sz w:val="28"/>
          <w:szCs w:val="28"/>
        </w:rPr>
        <w:t xml:space="preserve">ция преподавателем критического </w:t>
      </w:r>
      <w:r w:rsidRPr="00CA2ECC">
        <w:rPr>
          <w:spacing w:val="-1"/>
          <w:sz w:val="28"/>
          <w:szCs w:val="28"/>
        </w:rPr>
        <w:t>мышления, навыков анализа и оценки результатов собственной педагогической</w:t>
      </w:r>
      <w:r>
        <w:rPr>
          <w:spacing w:val="-1"/>
          <w:sz w:val="28"/>
          <w:szCs w:val="28"/>
        </w:rPr>
        <w:t xml:space="preserve"> </w:t>
      </w:r>
      <w:r w:rsidRPr="00CA2ECC">
        <w:rPr>
          <w:spacing w:val="-1"/>
          <w:sz w:val="28"/>
          <w:szCs w:val="28"/>
        </w:rPr>
        <w:t>деятельности.</w:t>
      </w:r>
    </w:p>
    <w:p w14:paraId="0BDFE6CC" w14:textId="77777777" w:rsidR="00CA2ECC" w:rsidRDefault="00CA2ECC" w:rsidP="00CA2ECC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CA2ECC">
        <w:rPr>
          <w:spacing w:val="-1"/>
          <w:sz w:val="28"/>
          <w:szCs w:val="28"/>
        </w:rPr>
        <w:t>Формат и регламент конкурсного испытания:</w:t>
      </w:r>
      <w:r>
        <w:rPr>
          <w:spacing w:val="-1"/>
          <w:sz w:val="28"/>
          <w:szCs w:val="28"/>
        </w:rPr>
        <w:t xml:space="preserve"> круглый стол с участием членов конкурсной комиссии</w:t>
      </w:r>
      <w:r w:rsidRPr="00CA2ECC">
        <w:rPr>
          <w:spacing w:val="-1"/>
          <w:sz w:val="28"/>
          <w:szCs w:val="28"/>
        </w:rPr>
        <w:t>, в ходе которого участники представляют краткий анализ</w:t>
      </w:r>
      <w:r>
        <w:rPr>
          <w:spacing w:val="-1"/>
          <w:sz w:val="28"/>
          <w:szCs w:val="28"/>
        </w:rPr>
        <w:t xml:space="preserve"> </w:t>
      </w:r>
      <w:r w:rsidR="00BE5409">
        <w:rPr>
          <w:spacing w:val="-1"/>
          <w:sz w:val="28"/>
          <w:szCs w:val="28"/>
        </w:rPr>
        <w:t xml:space="preserve">проведенных уроков, </w:t>
      </w:r>
      <w:r w:rsidRPr="00CA2ECC">
        <w:rPr>
          <w:spacing w:val="-1"/>
          <w:sz w:val="28"/>
          <w:szCs w:val="28"/>
        </w:rPr>
        <w:t xml:space="preserve">отвечают на вопросы членов </w:t>
      </w:r>
      <w:r>
        <w:rPr>
          <w:spacing w:val="-1"/>
          <w:sz w:val="28"/>
          <w:szCs w:val="28"/>
        </w:rPr>
        <w:t>комиссии.</w:t>
      </w:r>
    </w:p>
    <w:p w14:paraId="27A5D60F" w14:textId="77777777" w:rsidR="00CA2ECC" w:rsidRDefault="00555EE9" w:rsidP="00555EE9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555EE9">
        <w:rPr>
          <w:spacing w:val="-1"/>
          <w:sz w:val="28"/>
          <w:szCs w:val="28"/>
        </w:rPr>
        <w:t>Продолжительность всего испытания, в</w:t>
      </w:r>
      <w:r>
        <w:rPr>
          <w:spacing w:val="-1"/>
          <w:sz w:val="28"/>
          <w:szCs w:val="28"/>
        </w:rPr>
        <w:t xml:space="preserve">ключая ответы на вопросы членов конкурсной комиссии </w:t>
      </w:r>
      <w:r w:rsidRPr="00555EE9">
        <w:rPr>
          <w:spacing w:val="-1"/>
          <w:sz w:val="28"/>
          <w:szCs w:val="28"/>
        </w:rPr>
        <w:t>– не более 2 часов (на всех участников)</w:t>
      </w:r>
      <w:r>
        <w:rPr>
          <w:spacing w:val="-1"/>
          <w:sz w:val="28"/>
          <w:szCs w:val="28"/>
        </w:rPr>
        <w:t xml:space="preserve">. </w:t>
      </w:r>
    </w:p>
    <w:p w14:paraId="2011CEE6" w14:textId="77777777" w:rsidR="008B7325" w:rsidRDefault="006C2267" w:rsidP="008B7325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</w:t>
      </w:r>
      <w:r w:rsidR="002C2BFB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Pr="006C2267">
        <w:rPr>
          <w:spacing w:val="-1"/>
          <w:sz w:val="28"/>
          <w:szCs w:val="28"/>
        </w:rPr>
        <w:t xml:space="preserve">Оценки каждого члена </w:t>
      </w:r>
      <w:r>
        <w:rPr>
          <w:spacing w:val="-1"/>
          <w:sz w:val="28"/>
          <w:szCs w:val="28"/>
        </w:rPr>
        <w:t>комиссии</w:t>
      </w:r>
      <w:r w:rsidRPr="006C2267">
        <w:rPr>
          <w:spacing w:val="-1"/>
          <w:sz w:val="28"/>
          <w:szCs w:val="28"/>
        </w:rPr>
        <w:t xml:space="preserve"> по результатам </w:t>
      </w:r>
      <w:r>
        <w:rPr>
          <w:spacing w:val="-1"/>
          <w:sz w:val="28"/>
          <w:szCs w:val="28"/>
          <w:lang w:val="en-US"/>
        </w:rPr>
        <w:t>I</w:t>
      </w:r>
      <w:r w:rsidRPr="006C22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  <w:lang w:val="en-US"/>
        </w:rPr>
        <w:t>II</w:t>
      </w:r>
      <w:r w:rsidRPr="006C22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туров</w:t>
      </w:r>
      <w:r w:rsidRPr="006C2267">
        <w:rPr>
          <w:spacing w:val="-1"/>
          <w:sz w:val="28"/>
          <w:szCs w:val="28"/>
        </w:rPr>
        <w:t xml:space="preserve"> конкурса</w:t>
      </w:r>
      <w:r w:rsidR="008B7325">
        <w:rPr>
          <w:spacing w:val="-1"/>
          <w:sz w:val="28"/>
          <w:szCs w:val="28"/>
        </w:rPr>
        <w:t xml:space="preserve"> суммируются, определяется </w:t>
      </w:r>
      <w:r w:rsidR="008B7325">
        <w:rPr>
          <w:sz w:val="28"/>
          <w:szCs w:val="28"/>
        </w:rPr>
        <w:t xml:space="preserve">средняя сумма баллов каждого участника </w:t>
      </w:r>
      <w:r w:rsidR="008B7325">
        <w:rPr>
          <w:bCs/>
          <w:spacing w:val="-1"/>
          <w:sz w:val="28"/>
          <w:szCs w:val="28"/>
        </w:rPr>
        <w:t>Конкурса,</w:t>
      </w:r>
      <w:r w:rsidR="008B7325">
        <w:rPr>
          <w:sz w:val="28"/>
          <w:szCs w:val="28"/>
        </w:rPr>
        <w:t xml:space="preserve"> и в соответствии с ее величиной осуществляется рейтингование участников Конкурса в каждой из номинаций.</w:t>
      </w:r>
    </w:p>
    <w:p w14:paraId="663B120A" w14:textId="77777777" w:rsidR="006C2267" w:rsidRPr="006C2267" w:rsidRDefault="006C2267" w:rsidP="006C22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6C2267">
        <w:rPr>
          <w:spacing w:val="-1"/>
          <w:sz w:val="28"/>
          <w:szCs w:val="28"/>
        </w:rPr>
        <w:t xml:space="preserve"> </w:t>
      </w:r>
      <w:r w:rsidR="008B7325">
        <w:rPr>
          <w:spacing w:val="-1"/>
          <w:sz w:val="28"/>
          <w:szCs w:val="28"/>
        </w:rPr>
        <w:t xml:space="preserve">Оценки </w:t>
      </w:r>
      <w:r w:rsidRPr="006C2267">
        <w:rPr>
          <w:spacing w:val="-1"/>
          <w:sz w:val="28"/>
          <w:szCs w:val="28"/>
        </w:rPr>
        <w:t xml:space="preserve">фиксируются в общем протоколе, который подписывают все члены </w:t>
      </w:r>
      <w:r>
        <w:rPr>
          <w:spacing w:val="-1"/>
          <w:sz w:val="28"/>
          <w:szCs w:val="28"/>
        </w:rPr>
        <w:t>комиссии</w:t>
      </w:r>
      <w:r w:rsidRPr="006C2267">
        <w:rPr>
          <w:spacing w:val="-1"/>
          <w:sz w:val="28"/>
          <w:szCs w:val="28"/>
        </w:rPr>
        <w:t xml:space="preserve">. </w:t>
      </w:r>
    </w:p>
    <w:p w14:paraId="032FE43A" w14:textId="77777777" w:rsidR="006C2267" w:rsidRPr="006C2267" w:rsidRDefault="006C2267" w:rsidP="006C22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6C2267">
        <w:rPr>
          <w:spacing w:val="-1"/>
          <w:sz w:val="28"/>
          <w:szCs w:val="28"/>
        </w:rPr>
        <w:t xml:space="preserve">Решение </w:t>
      </w:r>
      <w:r>
        <w:rPr>
          <w:spacing w:val="-1"/>
          <w:sz w:val="28"/>
          <w:szCs w:val="28"/>
        </w:rPr>
        <w:t xml:space="preserve">конкурсной комиссии </w:t>
      </w:r>
      <w:r w:rsidRPr="006C2267">
        <w:rPr>
          <w:spacing w:val="-1"/>
          <w:sz w:val="28"/>
          <w:szCs w:val="28"/>
        </w:rPr>
        <w:t>обсуждению и пересмотру не подлежит.</w:t>
      </w:r>
    </w:p>
    <w:p w14:paraId="5F532956" w14:textId="77777777" w:rsidR="00555EE9" w:rsidRDefault="006C2267" w:rsidP="006C22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 w:rsidRPr="006C2267">
        <w:rPr>
          <w:spacing w:val="-1"/>
          <w:sz w:val="28"/>
          <w:szCs w:val="28"/>
        </w:rPr>
        <w:t xml:space="preserve">Результаты </w:t>
      </w:r>
      <w:r>
        <w:rPr>
          <w:spacing w:val="-1"/>
          <w:sz w:val="28"/>
          <w:szCs w:val="28"/>
        </w:rPr>
        <w:t>К</w:t>
      </w:r>
      <w:r w:rsidRPr="006C2267">
        <w:rPr>
          <w:spacing w:val="-1"/>
          <w:sz w:val="28"/>
          <w:szCs w:val="28"/>
        </w:rPr>
        <w:t xml:space="preserve">онкурса утверждаются директором ГАУК СО «Региональный ресурсный центр в сфере культуры </w:t>
      </w:r>
      <w:r>
        <w:rPr>
          <w:spacing w:val="-1"/>
          <w:sz w:val="28"/>
          <w:szCs w:val="28"/>
        </w:rPr>
        <w:t>и художественного образования»</w:t>
      </w:r>
      <w:r w:rsidRPr="006C2267">
        <w:rPr>
          <w:spacing w:val="-1"/>
          <w:sz w:val="28"/>
          <w:szCs w:val="28"/>
        </w:rPr>
        <w:t xml:space="preserve"> и подлежат опубликованию на официальном сайте ГАУК СО РРЦ после проведения всех конкурсных мероприятий в течение 2-х дней.</w:t>
      </w:r>
    </w:p>
    <w:p w14:paraId="14659ECA" w14:textId="77777777" w:rsidR="0020709C" w:rsidRPr="0020709C" w:rsidRDefault="0020709C" w:rsidP="006C22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3.14. По итогам Конкурса Лауреат </w:t>
      </w:r>
      <w:r>
        <w:rPr>
          <w:spacing w:val="-1"/>
          <w:sz w:val="28"/>
          <w:szCs w:val="28"/>
          <w:lang w:val="en-US"/>
        </w:rPr>
        <w:t>I</w:t>
      </w:r>
      <w:r w:rsidRPr="002070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степени становится обладателем денежной премии в размере 100 000 рублей, </w:t>
      </w:r>
      <w:r>
        <w:rPr>
          <w:spacing w:val="-1"/>
          <w:sz w:val="28"/>
          <w:szCs w:val="28"/>
          <w:lang w:val="en-US"/>
        </w:rPr>
        <w:t>II</w:t>
      </w:r>
      <w:r w:rsidRPr="002070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степени – 75 000 рублей, </w:t>
      </w:r>
      <w:r>
        <w:rPr>
          <w:spacing w:val="-1"/>
          <w:sz w:val="28"/>
          <w:szCs w:val="28"/>
          <w:lang w:val="en-US"/>
        </w:rPr>
        <w:t>III</w:t>
      </w:r>
      <w:r w:rsidRPr="002070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степени – 50 000 рублей</w:t>
      </w:r>
      <w:r w:rsidR="008B7325">
        <w:rPr>
          <w:spacing w:val="-1"/>
          <w:sz w:val="28"/>
          <w:szCs w:val="28"/>
        </w:rPr>
        <w:t xml:space="preserve"> (в каждой из номинаций)</w:t>
      </w:r>
      <w:r>
        <w:rPr>
          <w:spacing w:val="-1"/>
          <w:sz w:val="28"/>
          <w:szCs w:val="28"/>
        </w:rPr>
        <w:t xml:space="preserve">. </w:t>
      </w:r>
    </w:p>
    <w:p w14:paraId="19896DFF" w14:textId="77777777" w:rsidR="0020709C" w:rsidRDefault="0020709C" w:rsidP="006C22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</w:p>
    <w:p w14:paraId="484D9578" w14:textId="77777777" w:rsidR="0020709C" w:rsidRDefault="0020709C" w:rsidP="0020709C">
      <w:pPr>
        <w:shd w:val="clear" w:color="auto" w:fill="FFFFFF"/>
        <w:ind w:right="-6"/>
        <w:jc w:val="center"/>
        <w:rPr>
          <w:b/>
          <w:spacing w:val="-1"/>
          <w:sz w:val="28"/>
          <w:szCs w:val="28"/>
        </w:rPr>
      </w:pPr>
      <w:r w:rsidRPr="0020709C">
        <w:rPr>
          <w:b/>
          <w:spacing w:val="-1"/>
          <w:sz w:val="28"/>
          <w:szCs w:val="28"/>
        </w:rPr>
        <w:t>4. Финансовые условия</w:t>
      </w:r>
    </w:p>
    <w:p w14:paraId="00C21630" w14:textId="77777777" w:rsidR="00646251" w:rsidRPr="0020709C" w:rsidRDefault="00646251" w:rsidP="0020709C">
      <w:pPr>
        <w:shd w:val="clear" w:color="auto" w:fill="FFFFFF"/>
        <w:ind w:right="-6"/>
        <w:jc w:val="center"/>
        <w:rPr>
          <w:b/>
          <w:spacing w:val="-1"/>
          <w:sz w:val="28"/>
          <w:szCs w:val="28"/>
        </w:rPr>
      </w:pPr>
    </w:p>
    <w:p w14:paraId="0108E0F9" w14:textId="77777777" w:rsidR="00AC1A87" w:rsidRDefault="0020709C" w:rsidP="00AC1A8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в Конкурсе не предусматривает оплату организационного взноса.</w:t>
      </w:r>
    </w:p>
    <w:p w14:paraId="66705622" w14:textId="77777777" w:rsidR="00AC1A87" w:rsidRDefault="00AC1A87" w:rsidP="00AC1A8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4018842" w14:textId="560BA728" w:rsidR="00AC1A87" w:rsidRDefault="00AC1A87" w:rsidP="00646251">
      <w:pPr>
        <w:shd w:val="clear" w:color="auto" w:fill="FFFFFF"/>
        <w:ind w:right="-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</w:t>
      </w:r>
      <w:r w:rsidRPr="0020709C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Порядок</w:t>
      </w:r>
      <w:r w:rsidR="00646251">
        <w:rPr>
          <w:b/>
          <w:spacing w:val="-1"/>
          <w:sz w:val="28"/>
          <w:szCs w:val="28"/>
        </w:rPr>
        <w:t xml:space="preserve"> выплаты денежного вознаграждения</w:t>
      </w:r>
    </w:p>
    <w:p w14:paraId="2F2B5BFB" w14:textId="77777777" w:rsidR="00646251" w:rsidRPr="00AC1A87" w:rsidRDefault="00646251" w:rsidP="00646251">
      <w:pPr>
        <w:shd w:val="clear" w:color="auto" w:fill="FFFFFF"/>
        <w:ind w:right="-6"/>
        <w:jc w:val="center"/>
        <w:rPr>
          <w:b/>
          <w:spacing w:val="-1"/>
          <w:sz w:val="28"/>
          <w:szCs w:val="28"/>
        </w:rPr>
      </w:pPr>
    </w:p>
    <w:p w14:paraId="73491B60" w14:textId="135572EF" w:rsidR="00AC1A87" w:rsidRPr="00AC1A87" w:rsidRDefault="00646251" w:rsidP="0064625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46251">
        <w:rPr>
          <w:sz w:val="28"/>
          <w:szCs w:val="28"/>
        </w:rPr>
        <w:t>5.1</w:t>
      </w:r>
      <w:r w:rsidR="00AC1A87" w:rsidRPr="00AC1A87">
        <w:rPr>
          <w:sz w:val="28"/>
          <w:szCs w:val="28"/>
        </w:rPr>
        <w:t xml:space="preserve">. Выплату денежного вознаграждения осуществляет </w:t>
      </w:r>
      <w:r>
        <w:rPr>
          <w:spacing w:val="-1"/>
          <w:sz w:val="28"/>
          <w:szCs w:val="28"/>
        </w:rPr>
        <w:t>ГАУК СО РРЦ</w:t>
      </w:r>
      <w:r w:rsidR="00AC1A87" w:rsidRPr="00AC1A87">
        <w:rPr>
          <w:sz w:val="28"/>
          <w:szCs w:val="28"/>
        </w:rPr>
        <w:t>.</w:t>
      </w:r>
    </w:p>
    <w:p w14:paraId="27465839" w14:textId="5238AB25" w:rsidR="00AC1A87" w:rsidRPr="00D97B6E" w:rsidRDefault="00646251" w:rsidP="0064625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46251">
        <w:rPr>
          <w:sz w:val="28"/>
          <w:szCs w:val="28"/>
        </w:rPr>
        <w:t>5.2</w:t>
      </w:r>
      <w:r w:rsidR="00AC1A87" w:rsidRPr="00AC1A87">
        <w:rPr>
          <w:sz w:val="28"/>
          <w:szCs w:val="28"/>
        </w:rPr>
        <w:t xml:space="preserve">. Для выплаты денежного вознаграждения лауреат премии представляет в </w:t>
      </w:r>
      <w:r>
        <w:rPr>
          <w:spacing w:val="-1"/>
          <w:sz w:val="28"/>
          <w:szCs w:val="28"/>
        </w:rPr>
        <w:t>ГАУК СО РРЦ</w:t>
      </w:r>
      <w:r w:rsidR="00AC1A87" w:rsidRPr="00AC1A87">
        <w:rPr>
          <w:sz w:val="28"/>
          <w:szCs w:val="28"/>
        </w:rPr>
        <w:t xml:space="preserve"> заявление, содержащее банковские реквизиты счета для </w:t>
      </w:r>
      <w:r w:rsidR="00AC1A87" w:rsidRPr="00D97B6E">
        <w:rPr>
          <w:sz w:val="28"/>
          <w:szCs w:val="28"/>
        </w:rPr>
        <w:t>перечисления денежного вознаграждения.</w:t>
      </w:r>
    </w:p>
    <w:p w14:paraId="0A686A41" w14:textId="70B0B5FF" w:rsidR="00AC1A87" w:rsidRPr="00AC1A87" w:rsidRDefault="00646251" w:rsidP="0064625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97B6E">
        <w:rPr>
          <w:sz w:val="28"/>
          <w:szCs w:val="28"/>
        </w:rPr>
        <w:t>5.3</w:t>
      </w:r>
      <w:r w:rsidR="00AC1A87" w:rsidRPr="00D97B6E">
        <w:rPr>
          <w:sz w:val="28"/>
          <w:szCs w:val="28"/>
        </w:rPr>
        <w:t xml:space="preserve">. В случае смерти лауреата премии </w:t>
      </w:r>
      <w:r w:rsidR="00210AC0" w:rsidRPr="00D97B6E">
        <w:rPr>
          <w:sz w:val="28"/>
          <w:szCs w:val="28"/>
        </w:rPr>
        <w:t xml:space="preserve">выплата денежного вознаграждения производится </w:t>
      </w:r>
      <w:r w:rsidR="00AC1A87" w:rsidRPr="00D97B6E">
        <w:rPr>
          <w:sz w:val="28"/>
          <w:szCs w:val="28"/>
        </w:rPr>
        <w:t>его наследник</w:t>
      </w:r>
      <w:r w:rsidR="00210AC0" w:rsidRPr="00D97B6E">
        <w:rPr>
          <w:sz w:val="28"/>
          <w:szCs w:val="28"/>
        </w:rPr>
        <w:t>у, на основании</w:t>
      </w:r>
      <w:r w:rsidRPr="00D97B6E">
        <w:rPr>
          <w:sz w:val="28"/>
          <w:szCs w:val="28"/>
        </w:rPr>
        <w:t xml:space="preserve"> </w:t>
      </w:r>
      <w:r w:rsidR="00AC1A87" w:rsidRPr="00D97B6E">
        <w:rPr>
          <w:sz w:val="28"/>
          <w:szCs w:val="28"/>
        </w:rPr>
        <w:t>заявлени</w:t>
      </w:r>
      <w:r w:rsidR="00210AC0" w:rsidRPr="00D97B6E">
        <w:rPr>
          <w:sz w:val="28"/>
          <w:szCs w:val="28"/>
        </w:rPr>
        <w:t>я</w:t>
      </w:r>
      <w:r w:rsidR="00AC1A87" w:rsidRPr="00D97B6E">
        <w:rPr>
          <w:sz w:val="28"/>
          <w:szCs w:val="28"/>
        </w:rPr>
        <w:t>, содержаще</w:t>
      </w:r>
      <w:r w:rsidR="00210AC0" w:rsidRPr="00D97B6E">
        <w:rPr>
          <w:sz w:val="28"/>
          <w:szCs w:val="28"/>
        </w:rPr>
        <w:t>го</w:t>
      </w:r>
      <w:r w:rsidR="00AC1A87" w:rsidRPr="00D97B6E">
        <w:rPr>
          <w:sz w:val="28"/>
          <w:szCs w:val="28"/>
        </w:rPr>
        <w:t xml:space="preserve"> банковские реквизиты счета для перечисления денежного вознаграждения, с приложением</w:t>
      </w:r>
      <w:r w:rsidR="00D97B6E" w:rsidRPr="00D97B6E">
        <w:rPr>
          <w:sz w:val="28"/>
          <w:szCs w:val="28"/>
        </w:rPr>
        <w:t xml:space="preserve"> документа о смерти лауреата</w:t>
      </w:r>
      <w:r w:rsidR="00AC1A87" w:rsidRPr="00D97B6E">
        <w:rPr>
          <w:sz w:val="28"/>
          <w:szCs w:val="28"/>
        </w:rPr>
        <w:t>.</w:t>
      </w:r>
    </w:p>
    <w:p w14:paraId="1E3F7027" w14:textId="2D746A90" w:rsidR="00AC1A87" w:rsidRPr="00646251" w:rsidRDefault="00646251" w:rsidP="0064625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46251">
        <w:rPr>
          <w:sz w:val="28"/>
          <w:szCs w:val="28"/>
        </w:rPr>
        <w:t>5.4</w:t>
      </w:r>
      <w:r w:rsidR="00AC1A87" w:rsidRPr="00AC1A87">
        <w:rPr>
          <w:sz w:val="28"/>
          <w:szCs w:val="28"/>
        </w:rPr>
        <w:t xml:space="preserve">. Денежное вознаграждение перечисляется </w:t>
      </w:r>
      <w:r>
        <w:rPr>
          <w:spacing w:val="-1"/>
          <w:sz w:val="28"/>
          <w:szCs w:val="28"/>
        </w:rPr>
        <w:t>ГАУК СО РРЦ</w:t>
      </w:r>
      <w:r w:rsidR="00AC1A87" w:rsidRPr="00AC1A87">
        <w:rPr>
          <w:sz w:val="28"/>
          <w:szCs w:val="28"/>
        </w:rPr>
        <w:t xml:space="preserve"> на счет, указанный в заявлении, единовременно в течение одного месяца со дня подачи заявления.</w:t>
      </w:r>
    </w:p>
    <w:p w14:paraId="41833EDB" w14:textId="77777777" w:rsidR="0020709C" w:rsidRDefault="0020709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30F34D8" w14:textId="5A0837D3" w:rsidR="0020709C" w:rsidRPr="0020709C" w:rsidRDefault="00AC1A87" w:rsidP="0020709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6</w:t>
      </w:r>
      <w:r w:rsidR="0020709C">
        <w:rPr>
          <w:rFonts w:ascii="Times New Roman" w:hAnsi="Times New Roman" w:cs="Times New Roman"/>
          <w:b/>
          <w:spacing w:val="-1"/>
          <w:sz w:val="28"/>
          <w:szCs w:val="28"/>
        </w:rPr>
        <w:t>. Контактная информация</w:t>
      </w:r>
    </w:p>
    <w:p w14:paraId="596B21C7" w14:textId="77777777" w:rsidR="0020709C" w:rsidRDefault="0020709C" w:rsidP="0020709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Глазкова Ирина Валерьевна, заместитель директора по основной деятельности</w:t>
      </w:r>
    </w:p>
    <w:p w14:paraId="7DFBAAED" w14:textId="77777777" w:rsidR="0020709C" w:rsidRPr="00F4197F" w:rsidRDefault="0020709C" w:rsidP="0020709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(343) 372-79-57, +79122376190, </w:t>
      </w:r>
      <w:hyperlink r:id="rId6" w:history="1">
        <w:r w:rsidRPr="00675B6F">
          <w:rPr>
            <w:rStyle w:val="a6"/>
            <w:rFonts w:ascii="Times New Roman" w:hAnsi="Times New Roman" w:cs="Times New Roman"/>
            <w:spacing w:val="-1"/>
            <w:sz w:val="28"/>
            <w:szCs w:val="28"/>
            <w:lang w:val="en-US"/>
          </w:rPr>
          <w:t>giv</w:t>
        </w:r>
        <w:r w:rsidRPr="00F4197F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@</w:t>
        </w:r>
        <w:r w:rsidRPr="00675B6F">
          <w:rPr>
            <w:rStyle w:val="a6"/>
            <w:rFonts w:ascii="Times New Roman" w:hAnsi="Times New Roman" w:cs="Times New Roman"/>
            <w:spacing w:val="-1"/>
            <w:sz w:val="28"/>
            <w:szCs w:val="28"/>
            <w:lang w:val="en-US"/>
          </w:rPr>
          <w:t>rrc</w:t>
        </w:r>
        <w:r w:rsidRPr="00F4197F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-</w:t>
        </w:r>
        <w:r w:rsidRPr="00675B6F">
          <w:rPr>
            <w:rStyle w:val="a6"/>
            <w:rFonts w:ascii="Times New Roman" w:hAnsi="Times New Roman" w:cs="Times New Roman"/>
            <w:spacing w:val="-1"/>
            <w:sz w:val="28"/>
            <w:szCs w:val="28"/>
            <w:lang w:val="en-US"/>
          </w:rPr>
          <w:t>ural</w:t>
        </w:r>
        <w:r w:rsidRPr="00F4197F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675B6F">
          <w:rPr>
            <w:rStyle w:val="a6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14:paraId="3AD94BEC" w14:textId="77777777" w:rsidR="0020709C" w:rsidRPr="0020709C" w:rsidRDefault="0020709C" w:rsidP="0020709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D426018" w14:textId="77777777" w:rsidR="0020709C" w:rsidRDefault="0020709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66D5DDF" w14:textId="77777777" w:rsidR="0020709C" w:rsidRDefault="0020709C" w:rsidP="0020709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1CB71618" w14:textId="77777777"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6D767A4" w14:textId="77777777"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0AFDF04" w14:textId="77777777" w:rsidR="008B7325" w:rsidRDefault="008B7325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60B4729" w14:textId="77777777" w:rsidR="008B7325" w:rsidRDefault="008B7325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9B5DE44" w14:textId="77777777" w:rsidR="008B7325" w:rsidRDefault="008B7325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11CAB26" w14:textId="77777777" w:rsidR="005318BD" w:rsidRDefault="005318BD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3DE9F7C" w14:textId="77777777" w:rsidR="005318BD" w:rsidRDefault="005318BD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E9900E3" w14:textId="77777777" w:rsidR="00D44B6C" w:rsidRDefault="00D44B6C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46225AD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7ED900C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58DFA7B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CFD2694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A98F9EA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FB52B5A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66066DC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ACDFBD0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2B0C9D3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3A4C008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F245B3A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62AB1F3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27874AA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1290ACF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731FFA2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D1B95B3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F7227B0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F092CE7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A40FF01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D376D15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B92CA1F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8238C1A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20B79DC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D802E50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EB6210E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E9E7274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3C3A865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60DE41E" w14:textId="77777777" w:rsidR="00646251" w:rsidRDefault="00646251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EC3B7B8" w14:textId="77777777" w:rsidR="007C4D67" w:rsidRPr="006C2267" w:rsidRDefault="007C4D67" w:rsidP="007C4D67">
      <w:pPr>
        <w:jc w:val="right"/>
        <w:rPr>
          <w:sz w:val="20"/>
          <w:szCs w:val="20"/>
        </w:rPr>
      </w:pPr>
      <w:r w:rsidRPr="006C2267">
        <w:rPr>
          <w:sz w:val="20"/>
          <w:szCs w:val="20"/>
        </w:rPr>
        <w:t>Приложение №1</w:t>
      </w:r>
    </w:p>
    <w:p w14:paraId="556BCA9C" w14:textId="77777777" w:rsidR="00316054" w:rsidRPr="006C2267" w:rsidRDefault="00006F5B" w:rsidP="007C4D67">
      <w:pPr>
        <w:jc w:val="right"/>
        <w:rPr>
          <w:sz w:val="20"/>
          <w:szCs w:val="20"/>
        </w:rPr>
      </w:pPr>
      <w:r w:rsidRPr="006C2267">
        <w:rPr>
          <w:sz w:val="20"/>
          <w:szCs w:val="20"/>
        </w:rPr>
        <w:lastRenderedPageBreak/>
        <w:t xml:space="preserve">к Положению </w:t>
      </w:r>
      <w:r w:rsidR="008B7325">
        <w:rPr>
          <w:sz w:val="20"/>
          <w:szCs w:val="20"/>
          <w:lang w:val="en-US"/>
        </w:rPr>
        <w:t>I</w:t>
      </w:r>
      <w:r w:rsidR="008B7325" w:rsidRPr="00047960">
        <w:rPr>
          <w:sz w:val="20"/>
          <w:szCs w:val="20"/>
        </w:rPr>
        <w:t xml:space="preserve"> </w:t>
      </w:r>
      <w:proofErr w:type="gramStart"/>
      <w:r w:rsidR="006C2267" w:rsidRPr="006C2267">
        <w:rPr>
          <w:sz w:val="20"/>
          <w:szCs w:val="20"/>
        </w:rPr>
        <w:t xml:space="preserve">Областного </w:t>
      </w:r>
      <w:r w:rsidRPr="006C2267">
        <w:rPr>
          <w:sz w:val="20"/>
          <w:szCs w:val="20"/>
        </w:rPr>
        <w:t xml:space="preserve"> конкурса</w:t>
      </w:r>
      <w:proofErr w:type="gramEnd"/>
      <w:r w:rsidRPr="006C2267">
        <w:rPr>
          <w:sz w:val="20"/>
          <w:szCs w:val="20"/>
        </w:rPr>
        <w:t xml:space="preserve"> </w:t>
      </w:r>
    </w:p>
    <w:p w14:paraId="2348A86D" w14:textId="77777777" w:rsidR="002F4398" w:rsidRPr="00D44B6C" w:rsidRDefault="008B7325" w:rsidP="006C2267">
      <w:pPr>
        <w:jc w:val="right"/>
        <w:rPr>
          <w:sz w:val="20"/>
          <w:szCs w:val="20"/>
        </w:rPr>
      </w:pPr>
      <w:r w:rsidRPr="008B7325">
        <w:rPr>
          <w:sz w:val="20"/>
          <w:szCs w:val="20"/>
        </w:rPr>
        <w:t xml:space="preserve">«Лучший преподаватель ДШИ и СПО» </w:t>
      </w:r>
      <w:r w:rsidR="006C2267">
        <w:rPr>
          <w:sz w:val="20"/>
          <w:szCs w:val="20"/>
        </w:rPr>
        <w:t xml:space="preserve"> </w:t>
      </w:r>
      <w:r w:rsidR="00006F5B" w:rsidRPr="00D44B6C">
        <w:rPr>
          <w:sz w:val="20"/>
          <w:szCs w:val="20"/>
        </w:rPr>
        <w:t xml:space="preserve"> </w:t>
      </w:r>
    </w:p>
    <w:p w14:paraId="35722AB3" w14:textId="77777777" w:rsidR="007C4D67" w:rsidRDefault="007C4D67" w:rsidP="007C4D67">
      <w:pPr>
        <w:jc w:val="right"/>
      </w:pPr>
    </w:p>
    <w:p w14:paraId="77DCEB57" w14:textId="77777777" w:rsidR="002F4398" w:rsidRDefault="002F4398" w:rsidP="007C4D67">
      <w:pPr>
        <w:jc w:val="right"/>
        <w:rPr>
          <w:b/>
          <w:sz w:val="28"/>
          <w:szCs w:val="28"/>
        </w:rPr>
      </w:pPr>
    </w:p>
    <w:p w14:paraId="713D7265" w14:textId="77777777" w:rsidR="00F7473E" w:rsidRDefault="00316054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7C4D67">
        <w:rPr>
          <w:b/>
          <w:sz w:val="28"/>
          <w:szCs w:val="28"/>
        </w:rPr>
        <w:t xml:space="preserve"> </w:t>
      </w:r>
    </w:p>
    <w:p w14:paraId="5D5A8E64" w14:textId="77777777" w:rsidR="007C4D67" w:rsidRDefault="00F7473E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7C4D67">
        <w:rPr>
          <w:b/>
          <w:sz w:val="28"/>
          <w:szCs w:val="28"/>
        </w:rPr>
        <w:t xml:space="preserve"> </w:t>
      </w:r>
      <w:r w:rsidR="008B7325">
        <w:rPr>
          <w:b/>
          <w:sz w:val="28"/>
          <w:szCs w:val="28"/>
          <w:lang w:val="en-US"/>
        </w:rPr>
        <w:t>I</w:t>
      </w:r>
      <w:r w:rsidR="008B7325" w:rsidRPr="00047960">
        <w:rPr>
          <w:b/>
          <w:sz w:val="28"/>
          <w:szCs w:val="28"/>
        </w:rPr>
        <w:t xml:space="preserve"> </w:t>
      </w:r>
      <w:r w:rsidR="00274386">
        <w:rPr>
          <w:b/>
          <w:sz w:val="28"/>
          <w:szCs w:val="28"/>
        </w:rPr>
        <w:t>Областного</w:t>
      </w:r>
      <w:r w:rsidR="007C4D67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14:paraId="76157C59" w14:textId="77777777" w:rsidR="007C4D67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преподаватель </w:t>
      </w:r>
      <w:r w:rsidR="00F4197F">
        <w:rPr>
          <w:b/>
          <w:sz w:val="28"/>
          <w:szCs w:val="28"/>
        </w:rPr>
        <w:t>ДШИ и СПО</w:t>
      </w:r>
      <w:r>
        <w:rPr>
          <w:b/>
          <w:sz w:val="28"/>
          <w:szCs w:val="28"/>
        </w:rPr>
        <w:t>»</w:t>
      </w:r>
      <w:r w:rsidR="00316054">
        <w:rPr>
          <w:b/>
          <w:sz w:val="28"/>
          <w:szCs w:val="28"/>
        </w:rPr>
        <w:t xml:space="preserve"> </w:t>
      </w:r>
    </w:p>
    <w:p w14:paraId="3150635C" w14:textId="77777777" w:rsidR="007C4D67" w:rsidRDefault="007C4D67" w:rsidP="007C4D67">
      <w:pPr>
        <w:jc w:val="center"/>
        <w:rPr>
          <w:b/>
          <w:sz w:val="28"/>
          <w:szCs w:val="28"/>
        </w:rPr>
      </w:pPr>
    </w:p>
    <w:p w14:paraId="7400922A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ФИО (полностью) _________________________________________________</w:t>
      </w:r>
    </w:p>
    <w:p w14:paraId="54F45BFA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Дата рождения _____________________________________________________</w:t>
      </w:r>
    </w:p>
    <w:p w14:paraId="3D797670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(среднее, высшее) _______________________________________</w:t>
      </w:r>
    </w:p>
    <w:p w14:paraId="77C180C0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учебы, год выпуска ____________________________________________</w:t>
      </w:r>
    </w:p>
    <w:p w14:paraId="55752C53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(квалификация) ________________________________________</w:t>
      </w:r>
    </w:p>
    <w:p w14:paraId="0B325F9F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(полное наименование) __________________________________</w:t>
      </w:r>
    </w:p>
    <w:p w14:paraId="268B06B8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 xml:space="preserve">Адрес </w:t>
      </w:r>
      <w:r w:rsidR="002F4398">
        <w:rPr>
          <w:sz w:val="28"/>
          <w:szCs w:val="28"/>
        </w:rPr>
        <w:t>образовательной органи</w:t>
      </w:r>
      <w:r w:rsidR="00AA252C">
        <w:rPr>
          <w:sz w:val="28"/>
          <w:szCs w:val="28"/>
        </w:rPr>
        <w:t>за</w:t>
      </w:r>
      <w:r w:rsidR="002F4398">
        <w:rPr>
          <w:sz w:val="28"/>
          <w:szCs w:val="28"/>
        </w:rPr>
        <w:t>ции</w:t>
      </w:r>
      <w:r w:rsidRPr="00006F5B">
        <w:rPr>
          <w:sz w:val="28"/>
          <w:szCs w:val="28"/>
        </w:rPr>
        <w:t xml:space="preserve"> (индекс, </w:t>
      </w:r>
      <w:r w:rsidR="002F4398">
        <w:rPr>
          <w:sz w:val="28"/>
          <w:szCs w:val="28"/>
        </w:rPr>
        <w:t>субъект РФ</w:t>
      </w:r>
      <w:r w:rsidRPr="00006F5B">
        <w:rPr>
          <w:sz w:val="28"/>
          <w:szCs w:val="28"/>
        </w:rPr>
        <w:t>,</w:t>
      </w:r>
      <w:r w:rsidR="002F4398">
        <w:rPr>
          <w:sz w:val="28"/>
          <w:szCs w:val="28"/>
        </w:rPr>
        <w:t xml:space="preserve"> населенный пункт,</w:t>
      </w:r>
      <w:r w:rsidRPr="00006F5B">
        <w:rPr>
          <w:sz w:val="28"/>
          <w:szCs w:val="28"/>
        </w:rPr>
        <w:t xml:space="preserve"> улица, дом, корпус</w:t>
      </w:r>
      <w:r w:rsidR="002F4398">
        <w:rPr>
          <w:sz w:val="28"/>
          <w:szCs w:val="28"/>
        </w:rPr>
        <w:t>) _____________________________________________</w:t>
      </w:r>
      <w:r w:rsidRPr="00006F5B">
        <w:rPr>
          <w:sz w:val="28"/>
          <w:szCs w:val="28"/>
        </w:rPr>
        <w:t>____</w:t>
      </w:r>
    </w:p>
    <w:p w14:paraId="3E8D7DE9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 образовательной организации (</w:t>
      </w:r>
      <w:r>
        <w:rPr>
          <w:sz w:val="28"/>
          <w:szCs w:val="28"/>
          <w:lang w:val="en-US"/>
        </w:rPr>
        <w:t>e</w:t>
      </w:r>
      <w:r w:rsidRPr="002F43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телефон/факс) _____________</w:t>
      </w:r>
    </w:p>
    <w:p w14:paraId="55242EE8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Преподаваемые дисциплины_________</w:t>
      </w:r>
      <w:r w:rsidR="00F7473E">
        <w:rPr>
          <w:sz w:val="28"/>
          <w:szCs w:val="28"/>
        </w:rPr>
        <w:t>_________________________________</w:t>
      </w:r>
    </w:p>
    <w:p w14:paraId="68285D42" w14:textId="77777777" w:rsidR="007C4D67" w:rsidRPr="00006F5B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(лет)</w:t>
      </w:r>
      <w:r w:rsidR="007C4D67" w:rsidRPr="00006F5B">
        <w:rPr>
          <w:sz w:val="28"/>
          <w:szCs w:val="28"/>
        </w:rPr>
        <w:t>_____________________________________________________</w:t>
      </w:r>
    </w:p>
    <w:p w14:paraId="6F8EAB27" w14:textId="77777777" w:rsidR="002F4398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Имеющиеся звания, награды __________________________________________</w:t>
      </w:r>
    </w:p>
    <w:p w14:paraId="4F48F2E0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 xml:space="preserve">Домашний адрес (индекс, </w:t>
      </w:r>
      <w:r w:rsidR="002F4398">
        <w:rPr>
          <w:sz w:val="28"/>
          <w:szCs w:val="28"/>
        </w:rPr>
        <w:t>субъект РФ</w:t>
      </w:r>
      <w:r w:rsidR="002F4398" w:rsidRPr="00006F5B">
        <w:rPr>
          <w:sz w:val="28"/>
          <w:szCs w:val="28"/>
        </w:rPr>
        <w:t>,</w:t>
      </w:r>
      <w:r w:rsidR="002F4398">
        <w:rPr>
          <w:sz w:val="28"/>
          <w:szCs w:val="28"/>
        </w:rPr>
        <w:t xml:space="preserve"> населенный пункт, </w:t>
      </w:r>
      <w:r w:rsidRPr="00006F5B">
        <w:rPr>
          <w:sz w:val="28"/>
          <w:szCs w:val="28"/>
        </w:rPr>
        <w:t>улица</w:t>
      </w:r>
      <w:r w:rsidR="002F4398">
        <w:rPr>
          <w:sz w:val="28"/>
          <w:szCs w:val="28"/>
        </w:rPr>
        <w:t xml:space="preserve">, дом, корпус, </w:t>
      </w:r>
      <w:proofErr w:type="gramStart"/>
      <w:r w:rsidR="002F4398">
        <w:rPr>
          <w:sz w:val="28"/>
          <w:szCs w:val="28"/>
        </w:rPr>
        <w:t>квартира)_</w:t>
      </w:r>
      <w:proofErr w:type="gramEnd"/>
      <w:r w:rsidR="002F4398">
        <w:rPr>
          <w:sz w:val="28"/>
          <w:szCs w:val="28"/>
        </w:rPr>
        <w:t>___</w:t>
      </w:r>
      <w:r w:rsidRPr="00006F5B">
        <w:rPr>
          <w:sz w:val="28"/>
          <w:szCs w:val="28"/>
        </w:rPr>
        <w:t>________________________________________________________</w:t>
      </w:r>
    </w:p>
    <w:p w14:paraId="3C9A5105" w14:textId="77777777" w:rsidR="007C4D67" w:rsidRPr="00006F5B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>Контакт</w:t>
      </w:r>
      <w:r w:rsidR="002F4398">
        <w:rPr>
          <w:sz w:val="28"/>
          <w:szCs w:val="28"/>
        </w:rPr>
        <w:t>ы участника (</w:t>
      </w:r>
      <w:r w:rsidR="002F4398">
        <w:rPr>
          <w:sz w:val="28"/>
          <w:szCs w:val="28"/>
          <w:lang w:val="en-US"/>
        </w:rPr>
        <w:t>e</w:t>
      </w:r>
      <w:r w:rsidR="002F4398" w:rsidRPr="002F4398">
        <w:rPr>
          <w:sz w:val="28"/>
          <w:szCs w:val="28"/>
        </w:rPr>
        <w:t>-</w:t>
      </w:r>
      <w:r w:rsidR="002F4398">
        <w:rPr>
          <w:sz w:val="28"/>
          <w:szCs w:val="28"/>
          <w:lang w:val="en-US"/>
        </w:rPr>
        <w:t>mail</w:t>
      </w:r>
      <w:r w:rsidR="002F4398">
        <w:rPr>
          <w:sz w:val="28"/>
          <w:szCs w:val="28"/>
        </w:rPr>
        <w:t>, телефон/факс) _____</w:t>
      </w:r>
      <w:r w:rsidRPr="00006F5B">
        <w:rPr>
          <w:sz w:val="28"/>
          <w:szCs w:val="28"/>
        </w:rPr>
        <w:t>__________________________</w:t>
      </w:r>
    </w:p>
    <w:p w14:paraId="0722F7E6" w14:textId="77777777" w:rsidR="007C4D67" w:rsidRDefault="002F4398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видеозапись открытого урока ________________________________</w:t>
      </w:r>
    </w:p>
    <w:p w14:paraId="638CE62E" w14:textId="77777777" w:rsidR="002F4398" w:rsidRDefault="00033106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лучший ученик:</w:t>
      </w:r>
    </w:p>
    <w:p w14:paraId="2F675252" w14:textId="77777777" w:rsidR="00033106" w:rsidRDefault="00093FA1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ученика-участника / название группы (коллектива)</w:t>
      </w:r>
      <w:r w:rsidR="0003310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____________________________________________</w:t>
      </w:r>
    </w:p>
    <w:p w14:paraId="29CDE4F0" w14:textId="77777777" w:rsidR="00033106" w:rsidRDefault="00033106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предпрофессиональной программы, осваиваемой учеником</w:t>
      </w:r>
      <w:r w:rsidR="00093FA1">
        <w:rPr>
          <w:sz w:val="28"/>
          <w:szCs w:val="28"/>
        </w:rPr>
        <w:t xml:space="preserve"> / группой (коллективом)</w:t>
      </w:r>
      <w:r>
        <w:rPr>
          <w:sz w:val="28"/>
          <w:szCs w:val="28"/>
        </w:rPr>
        <w:t>, класс _____________________________________________________________</w:t>
      </w:r>
    </w:p>
    <w:p w14:paraId="5AD49A29" w14:textId="77777777" w:rsidR="00033106" w:rsidRDefault="00033106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видеозапись творческой работы ученика</w:t>
      </w:r>
      <w:r w:rsidR="00093FA1">
        <w:rPr>
          <w:sz w:val="28"/>
          <w:szCs w:val="28"/>
        </w:rPr>
        <w:t xml:space="preserve"> / группы (коллектива)</w:t>
      </w:r>
      <w:r>
        <w:rPr>
          <w:sz w:val="28"/>
          <w:szCs w:val="28"/>
        </w:rPr>
        <w:t xml:space="preserve"> _______________________</w:t>
      </w:r>
    </w:p>
    <w:p w14:paraId="292B01F8" w14:textId="77777777" w:rsidR="00033106" w:rsidRPr="00006F5B" w:rsidRDefault="00033106" w:rsidP="007C4D67">
      <w:pPr>
        <w:jc w:val="both"/>
        <w:rPr>
          <w:sz w:val="28"/>
          <w:szCs w:val="28"/>
        </w:rPr>
      </w:pPr>
    </w:p>
    <w:p w14:paraId="71F75039" w14:textId="77777777" w:rsidR="007C4D67" w:rsidRDefault="007C4D67" w:rsidP="007C4D67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 xml:space="preserve">Я, </w:t>
      </w:r>
      <w:r w:rsidR="00033106">
        <w:rPr>
          <w:sz w:val="28"/>
          <w:szCs w:val="28"/>
        </w:rPr>
        <w:t>_______________________</w:t>
      </w:r>
      <w:r w:rsidR="00A337F2">
        <w:rPr>
          <w:sz w:val="28"/>
          <w:szCs w:val="28"/>
        </w:rPr>
        <w:t xml:space="preserve"> (ФИО участника)</w:t>
      </w:r>
      <w:r w:rsidRPr="00006F5B">
        <w:rPr>
          <w:sz w:val="28"/>
          <w:szCs w:val="28"/>
        </w:rPr>
        <w:t xml:space="preserve">, подтверждаю, что ознакомился и согласен со всеми условиями и правилами </w:t>
      </w:r>
      <w:r w:rsidR="00A337F2">
        <w:rPr>
          <w:sz w:val="28"/>
          <w:szCs w:val="28"/>
        </w:rPr>
        <w:t>проведения К</w:t>
      </w:r>
      <w:r w:rsidRPr="00006F5B">
        <w:rPr>
          <w:sz w:val="28"/>
          <w:szCs w:val="28"/>
        </w:rPr>
        <w:t>онкурса.</w:t>
      </w:r>
    </w:p>
    <w:p w14:paraId="37CD7F56" w14:textId="77777777" w:rsidR="00A337F2" w:rsidRDefault="00A337F2" w:rsidP="007C4D67">
      <w:pPr>
        <w:jc w:val="both"/>
        <w:rPr>
          <w:sz w:val="28"/>
          <w:szCs w:val="28"/>
        </w:rPr>
      </w:pPr>
    </w:p>
    <w:p w14:paraId="619ADDFB" w14:textId="77777777" w:rsidR="00A337F2" w:rsidRPr="00006F5B" w:rsidRDefault="00A337F2" w:rsidP="007C4D6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9 Федерального закона от 27.07.2006 №152-ФЗ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0D42DAED" w14:textId="77777777" w:rsidR="007C4D67" w:rsidRPr="00006F5B" w:rsidRDefault="007C4D67" w:rsidP="007C4D6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1"/>
      </w:tblGrid>
      <w:tr w:rsidR="00AA252C" w:rsidRPr="00AA252C" w14:paraId="6B762482" w14:textId="77777777" w:rsidTr="00AA252C">
        <w:tc>
          <w:tcPr>
            <w:tcW w:w="4927" w:type="dxa"/>
          </w:tcPr>
          <w:p w14:paraId="58D5696C" w14:textId="77777777" w:rsidR="00AA252C" w:rsidRPr="00AA252C" w:rsidRDefault="00AA252C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Дата __________________________</w:t>
            </w:r>
          </w:p>
        </w:tc>
        <w:tc>
          <w:tcPr>
            <w:tcW w:w="4927" w:type="dxa"/>
          </w:tcPr>
          <w:p w14:paraId="0E3A3E56" w14:textId="77777777" w:rsidR="00AA252C" w:rsidRPr="00AA252C" w:rsidRDefault="00AA252C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Подпись руководителя образовательной организации</w:t>
            </w:r>
          </w:p>
        </w:tc>
      </w:tr>
      <w:tr w:rsidR="00AA252C" w:rsidRPr="00AA252C" w14:paraId="5899E006" w14:textId="77777777" w:rsidTr="00AA252C">
        <w:tc>
          <w:tcPr>
            <w:tcW w:w="4927" w:type="dxa"/>
          </w:tcPr>
          <w:p w14:paraId="2E638311" w14:textId="77777777" w:rsidR="00AA252C" w:rsidRPr="00AA252C" w:rsidRDefault="00AA252C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Подпись участника _____________</w:t>
            </w:r>
          </w:p>
        </w:tc>
        <w:tc>
          <w:tcPr>
            <w:tcW w:w="4927" w:type="dxa"/>
          </w:tcPr>
          <w:p w14:paraId="3AA7F61F" w14:textId="77777777" w:rsidR="00AA252C" w:rsidRPr="00AA252C" w:rsidRDefault="00AA252C" w:rsidP="00AA252C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_____________________/__________</w:t>
            </w:r>
          </w:p>
        </w:tc>
      </w:tr>
    </w:tbl>
    <w:p w14:paraId="22341B13" w14:textId="77777777" w:rsidR="007C4D67" w:rsidRPr="00AA252C" w:rsidRDefault="007C4D67" w:rsidP="00AA252C">
      <w:pPr>
        <w:jc w:val="both"/>
        <w:rPr>
          <w:sz w:val="28"/>
          <w:szCs w:val="28"/>
        </w:rPr>
      </w:pPr>
    </w:p>
    <w:p w14:paraId="43FF7A06" w14:textId="77777777" w:rsidR="007C4D67" w:rsidRPr="00AA252C" w:rsidRDefault="00AA252C" w:rsidP="00AA252C">
      <w:pPr>
        <w:rPr>
          <w:sz w:val="28"/>
          <w:szCs w:val="28"/>
        </w:rPr>
      </w:pPr>
      <w:r w:rsidRPr="00AA252C">
        <w:rPr>
          <w:sz w:val="28"/>
          <w:szCs w:val="28"/>
        </w:rPr>
        <w:t xml:space="preserve">                                                                        МП</w:t>
      </w:r>
    </w:p>
    <w:p w14:paraId="3AF91504" w14:textId="77777777" w:rsidR="007C4D67" w:rsidRPr="00AA252C" w:rsidRDefault="007C4D67" w:rsidP="007C4D67">
      <w:pPr>
        <w:jc w:val="right"/>
        <w:rPr>
          <w:sz w:val="28"/>
          <w:szCs w:val="28"/>
        </w:rPr>
      </w:pPr>
    </w:p>
    <w:p w14:paraId="00A81652" w14:textId="77777777" w:rsidR="007C4D67" w:rsidRDefault="007C4D67" w:rsidP="007C4D67">
      <w:pPr>
        <w:jc w:val="right"/>
        <w:rPr>
          <w:b/>
          <w:sz w:val="28"/>
          <w:szCs w:val="28"/>
        </w:rPr>
      </w:pPr>
    </w:p>
    <w:p w14:paraId="4B6CEF6D" w14:textId="77777777" w:rsidR="00093FA1" w:rsidRPr="00274386" w:rsidRDefault="00093FA1" w:rsidP="00093FA1">
      <w:pPr>
        <w:jc w:val="right"/>
        <w:rPr>
          <w:sz w:val="20"/>
          <w:szCs w:val="20"/>
        </w:rPr>
      </w:pPr>
      <w:r w:rsidRPr="00274386">
        <w:rPr>
          <w:sz w:val="20"/>
          <w:szCs w:val="20"/>
        </w:rPr>
        <w:t>Приложение №2</w:t>
      </w:r>
    </w:p>
    <w:p w14:paraId="2D2A05D0" w14:textId="77777777" w:rsidR="008B7325" w:rsidRPr="006C2267" w:rsidRDefault="008B7325" w:rsidP="008B7325">
      <w:pPr>
        <w:jc w:val="right"/>
        <w:rPr>
          <w:sz w:val="20"/>
          <w:szCs w:val="20"/>
        </w:rPr>
      </w:pPr>
      <w:r w:rsidRPr="006C2267">
        <w:rPr>
          <w:sz w:val="20"/>
          <w:szCs w:val="20"/>
        </w:rPr>
        <w:t xml:space="preserve">к Положению </w:t>
      </w:r>
      <w:r>
        <w:rPr>
          <w:sz w:val="20"/>
          <w:szCs w:val="20"/>
          <w:lang w:val="en-US"/>
        </w:rPr>
        <w:t xml:space="preserve">I </w:t>
      </w:r>
      <w:r w:rsidRPr="006C2267">
        <w:rPr>
          <w:sz w:val="20"/>
          <w:szCs w:val="20"/>
        </w:rPr>
        <w:t xml:space="preserve">Областного  конкурса </w:t>
      </w:r>
    </w:p>
    <w:p w14:paraId="402DBA01" w14:textId="77777777" w:rsidR="00093FA1" w:rsidRPr="00274386" w:rsidRDefault="008B7325" w:rsidP="008B7325">
      <w:pPr>
        <w:jc w:val="right"/>
        <w:rPr>
          <w:sz w:val="20"/>
          <w:szCs w:val="20"/>
        </w:rPr>
      </w:pPr>
      <w:r w:rsidRPr="008B7325">
        <w:rPr>
          <w:sz w:val="20"/>
          <w:szCs w:val="20"/>
        </w:rPr>
        <w:t>«Лучший преподаватель ДШИ и СПО»</w:t>
      </w:r>
      <w:r w:rsidR="00093FA1" w:rsidRPr="00274386">
        <w:rPr>
          <w:sz w:val="20"/>
          <w:szCs w:val="20"/>
        </w:rPr>
        <w:t xml:space="preserve"> </w:t>
      </w:r>
    </w:p>
    <w:p w14:paraId="3545901B" w14:textId="77777777" w:rsidR="007C4D67" w:rsidRDefault="007C4D67" w:rsidP="007C4D67">
      <w:pPr>
        <w:jc w:val="right"/>
        <w:rPr>
          <w:b/>
          <w:sz w:val="28"/>
          <w:szCs w:val="28"/>
        </w:rPr>
      </w:pPr>
    </w:p>
    <w:p w14:paraId="48B62A2F" w14:textId="77777777" w:rsidR="00093FA1" w:rsidRPr="00093FA1" w:rsidRDefault="00093FA1" w:rsidP="00093FA1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СПРАВКА</w:t>
      </w:r>
    </w:p>
    <w:p w14:paraId="0F7D26C4" w14:textId="77777777" w:rsidR="00093FA1" w:rsidRPr="00093FA1" w:rsidRDefault="00093FA1" w:rsidP="00093FA1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о педагогической, методической и творческой деятельности</w:t>
      </w:r>
    </w:p>
    <w:p w14:paraId="4F44F0F0" w14:textId="77777777" w:rsidR="00093FA1" w:rsidRDefault="00093FA1" w:rsidP="00093FA1">
      <w:pPr>
        <w:jc w:val="center"/>
        <w:rPr>
          <w:b/>
          <w:sz w:val="28"/>
          <w:szCs w:val="28"/>
        </w:rPr>
      </w:pPr>
    </w:p>
    <w:p w14:paraId="22DC08D2" w14:textId="77777777" w:rsidR="00093FA1" w:rsidRDefault="00093FA1" w:rsidP="00093FA1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93FA1">
        <w:rPr>
          <w:b/>
          <w:sz w:val="28"/>
          <w:szCs w:val="28"/>
        </w:rPr>
        <w:t xml:space="preserve"> Биография преподавателя</w:t>
      </w:r>
    </w:p>
    <w:p w14:paraId="6E4B2DC3" w14:textId="77777777" w:rsidR="00093FA1" w:rsidRPr="00093FA1" w:rsidRDefault="00093FA1" w:rsidP="00093FA1">
      <w:pPr>
        <w:jc w:val="center"/>
        <w:rPr>
          <w:b/>
          <w:sz w:val="28"/>
          <w:szCs w:val="28"/>
        </w:rPr>
      </w:pPr>
    </w:p>
    <w:p w14:paraId="55278AFF" w14:textId="77777777" w:rsidR="00093FA1" w:rsidRDefault="00093FA1" w:rsidP="00093FA1">
      <w:pPr>
        <w:jc w:val="both"/>
        <w:rPr>
          <w:sz w:val="28"/>
          <w:szCs w:val="28"/>
        </w:rPr>
      </w:pPr>
      <w:r w:rsidRPr="00093FA1">
        <w:rPr>
          <w:sz w:val="28"/>
          <w:szCs w:val="28"/>
        </w:rPr>
        <w:t>Биография в свободной форме (не более 1</w:t>
      </w:r>
      <w:r>
        <w:rPr>
          <w:sz w:val="28"/>
          <w:szCs w:val="28"/>
        </w:rPr>
        <w:t xml:space="preserve"> листа), в том числе сведения о </w:t>
      </w:r>
      <w:r w:rsidRPr="00093FA1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творческих достижениях, участии в деятельности </w:t>
      </w:r>
      <w:r w:rsidRPr="00093FA1">
        <w:rPr>
          <w:sz w:val="28"/>
          <w:szCs w:val="28"/>
        </w:rPr>
        <w:t>профессиональных объединений и союзов (при наличии).</w:t>
      </w:r>
    </w:p>
    <w:p w14:paraId="690C4DE6" w14:textId="77777777" w:rsidR="00093FA1" w:rsidRDefault="00093FA1" w:rsidP="00093FA1">
      <w:pPr>
        <w:jc w:val="both"/>
        <w:rPr>
          <w:sz w:val="28"/>
          <w:szCs w:val="28"/>
        </w:rPr>
      </w:pPr>
    </w:p>
    <w:p w14:paraId="181554A9" w14:textId="77777777" w:rsidR="00093FA1" w:rsidRPr="00093FA1" w:rsidRDefault="00093FA1" w:rsidP="00093FA1">
      <w:pPr>
        <w:jc w:val="center"/>
        <w:rPr>
          <w:b/>
          <w:sz w:val="28"/>
          <w:szCs w:val="28"/>
        </w:rPr>
      </w:pPr>
      <w:r w:rsidRPr="00093F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93FA1">
        <w:rPr>
          <w:b/>
          <w:sz w:val="28"/>
          <w:szCs w:val="28"/>
        </w:rPr>
        <w:t xml:space="preserve"> Учебно-методические разработки, программы, публикации</w:t>
      </w:r>
    </w:p>
    <w:p w14:paraId="055DA4A6" w14:textId="77777777" w:rsidR="00093FA1" w:rsidRDefault="00093FA1" w:rsidP="00093FA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093FA1" w14:paraId="08CD501C" w14:textId="77777777" w:rsidTr="00093FA1">
        <w:tc>
          <w:tcPr>
            <w:tcW w:w="4927" w:type="dxa"/>
          </w:tcPr>
          <w:p w14:paraId="74823231" w14:textId="77777777" w:rsidR="00093FA1" w:rsidRPr="00154BED" w:rsidRDefault="00093FA1" w:rsidP="00093FA1">
            <w:pPr>
              <w:jc w:val="center"/>
              <w:rPr>
                <w:b/>
              </w:rPr>
            </w:pPr>
            <w:r w:rsidRPr="00154BED">
              <w:rPr>
                <w:b/>
              </w:rPr>
              <w:t>Тип разработки</w:t>
            </w:r>
          </w:p>
          <w:p w14:paraId="41CC835A" w14:textId="77777777" w:rsidR="00093FA1" w:rsidRDefault="00093FA1" w:rsidP="00093FA1">
            <w:pPr>
              <w:jc w:val="center"/>
            </w:pPr>
            <w:r>
              <w:t>(пособие, авторская программа,</w:t>
            </w:r>
          </w:p>
          <w:p w14:paraId="5DD7EFC8" w14:textId="77777777" w:rsidR="00093FA1" w:rsidRDefault="00093FA1" w:rsidP="00093FA1">
            <w:pPr>
              <w:jc w:val="center"/>
            </w:pPr>
            <w:r>
              <w:t>публикация и т.д.)*</w:t>
            </w:r>
          </w:p>
          <w:p w14:paraId="4016AE90" w14:textId="77777777" w:rsidR="00093FA1" w:rsidRDefault="00093FA1" w:rsidP="000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1339B29" w14:textId="77777777" w:rsidR="00093FA1" w:rsidRPr="00154BED" w:rsidRDefault="00093FA1" w:rsidP="00093FA1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Наименование</w:t>
            </w:r>
          </w:p>
          <w:p w14:paraId="73D44D5B" w14:textId="77777777" w:rsidR="00093FA1" w:rsidRDefault="00093FA1" w:rsidP="00093FA1">
            <w:pPr>
              <w:jc w:val="center"/>
            </w:pPr>
            <w:r>
              <w:t>с указанием соавторов, места публикации (при наличии), года</w:t>
            </w:r>
          </w:p>
          <w:p w14:paraId="32A8979E" w14:textId="77777777" w:rsidR="00093FA1" w:rsidRDefault="00093FA1" w:rsidP="00093FA1">
            <w:pPr>
              <w:jc w:val="both"/>
              <w:rPr>
                <w:sz w:val="28"/>
                <w:szCs w:val="28"/>
              </w:rPr>
            </w:pPr>
          </w:p>
        </w:tc>
      </w:tr>
      <w:tr w:rsidR="00093FA1" w14:paraId="2D12FDB9" w14:textId="77777777" w:rsidTr="00093FA1">
        <w:tc>
          <w:tcPr>
            <w:tcW w:w="4927" w:type="dxa"/>
          </w:tcPr>
          <w:p w14:paraId="4786EF21" w14:textId="77777777" w:rsidR="00093FA1" w:rsidRDefault="00093FA1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E909E3B" w14:textId="77777777" w:rsidR="00093FA1" w:rsidRDefault="00093FA1" w:rsidP="00093FA1">
            <w:pPr>
              <w:jc w:val="both"/>
              <w:rPr>
                <w:sz w:val="28"/>
                <w:szCs w:val="28"/>
              </w:rPr>
            </w:pPr>
          </w:p>
        </w:tc>
      </w:tr>
      <w:tr w:rsidR="00093FA1" w14:paraId="33C68AD3" w14:textId="77777777" w:rsidTr="00093FA1">
        <w:tc>
          <w:tcPr>
            <w:tcW w:w="4927" w:type="dxa"/>
          </w:tcPr>
          <w:p w14:paraId="4C9C7634" w14:textId="77777777" w:rsidR="00093FA1" w:rsidRDefault="00093FA1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96F741F" w14:textId="77777777" w:rsidR="00093FA1" w:rsidRDefault="00093FA1" w:rsidP="00093FA1">
            <w:pPr>
              <w:jc w:val="both"/>
              <w:rPr>
                <w:sz w:val="28"/>
                <w:szCs w:val="28"/>
              </w:rPr>
            </w:pPr>
          </w:p>
        </w:tc>
      </w:tr>
    </w:tbl>
    <w:p w14:paraId="62C89804" w14:textId="77777777" w:rsidR="00093FA1" w:rsidRDefault="00154BED" w:rsidP="00093FA1">
      <w:pPr>
        <w:jc w:val="both"/>
        <w:rPr>
          <w:sz w:val="28"/>
          <w:szCs w:val="28"/>
        </w:rPr>
      </w:pPr>
      <w:r w:rsidRPr="00154BED">
        <w:rPr>
          <w:sz w:val="28"/>
          <w:szCs w:val="28"/>
        </w:rPr>
        <w:t>*</w:t>
      </w:r>
      <w:r w:rsidRPr="00154BED">
        <w:rPr>
          <w:sz w:val="22"/>
          <w:szCs w:val="22"/>
        </w:rPr>
        <w:t>Возможно приложение электронных копий пособий и учебных программ (по желанию участника).</w:t>
      </w:r>
    </w:p>
    <w:p w14:paraId="447CC9B7" w14:textId="77777777" w:rsidR="00093FA1" w:rsidRDefault="00093FA1" w:rsidP="00093FA1">
      <w:pPr>
        <w:jc w:val="both"/>
        <w:rPr>
          <w:sz w:val="28"/>
          <w:szCs w:val="28"/>
        </w:rPr>
      </w:pPr>
    </w:p>
    <w:p w14:paraId="0253396A" w14:textId="77777777" w:rsidR="00154BED" w:rsidRDefault="00154BED" w:rsidP="00154BED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 xml:space="preserve">3. Участие в профильных научных, образовательных </w:t>
      </w:r>
    </w:p>
    <w:p w14:paraId="4DCE595F" w14:textId="77777777" w:rsidR="00154BED" w:rsidRPr="00154BED" w:rsidRDefault="00154BED" w:rsidP="00154BED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и методических проектах</w:t>
      </w:r>
    </w:p>
    <w:p w14:paraId="00475E65" w14:textId="77777777" w:rsidR="00093FA1" w:rsidRPr="00154BED" w:rsidRDefault="00154BED" w:rsidP="00154BED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всероссийского и международного уровней за последние три года</w:t>
      </w:r>
    </w:p>
    <w:p w14:paraId="4CFCFABE" w14:textId="77777777" w:rsidR="00093FA1" w:rsidRDefault="00093FA1" w:rsidP="00093FA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1"/>
        <w:gridCol w:w="3205"/>
        <w:gridCol w:w="3212"/>
      </w:tblGrid>
      <w:tr w:rsidR="00154BED" w14:paraId="0F4D58D2" w14:textId="77777777" w:rsidTr="00154BED">
        <w:tc>
          <w:tcPr>
            <w:tcW w:w="3284" w:type="dxa"/>
          </w:tcPr>
          <w:p w14:paraId="202C31C1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мероприятия*</w:t>
            </w:r>
          </w:p>
          <w:p w14:paraId="5A7D7C19" w14:textId="77777777" w:rsidR="00154BED" w:rsidRPr="00154BED" w:rsidRDefault="00154BED" w:rsidP="00154B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1B0EB3C2" w14:textId="77777777" w:rsidR="00154BED" w:rsidRPr="00154BED" w:rsidRDefault="00154BED" w:rsidP="00154BED">
            <w:pPr>
              <w:rPr>
                <w:b/>
              </w:rPr>
            </w:pPr>
            <w:r w:rsidRPr="00154BED">
              <w:rPr>
                <w:b/>
                <w:sz w:val="28"/>
                <w:szCs w:val="28"/>
              </w:rPr>
              <w:tab/>
            </w:r>
            <w:r w:rsidRPr="00154BED">
              <w:rPr>
                <w:b/>
              </w:rPr>
              <w:t>Сроки и место</w:t>
            </w:r>
          </w:p>
          <w:p w14:paraId="1E12E9CD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проведения</w:t>
            </w:r>
          </w:p>
          <w:p w14:paraId="56A02C85" w14:textId="77777777" w:rsidR="00154BED" w:rsidRPr="00154BED" w:rsidRDefault="00154BED" w:rsidP="00154BED">
            <w:pPr>
              <w:tabs>
                <w:tab w:val="left" w:pos="10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59D8DC5B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Формат участия</w:t>
            </w:r>
          </w:p>
          <w:p w14:paraId="6F8A7A6E" w14:textId="77777777" w:rsidR="00154BED" w:rsidRDefault="00154BED" w:rsidP="00154BED">
            <w:pPr>
              <w:jc w:val="center"/>
            </w:pPr>
            <w:r>
              <w:t>(спикер,</w:t>
            </w:r>
          </w:p>
          <w:p w14:paraId="2E87B2F7" w14:textId="77777777" w:rsidR="00154BED" w:rsidRDefault="00154BED" w:rsidP="00154BED">
            <w:pPr>
              <w:jc w:val="center"/>
            </w:pPr>
            <w:r>
              <w:t>организатор,</w:t>
            </w:r>
          </w:p>
          <w:p w14:paraId="26E981E0" w14:textId="77777777" w:rsidR="00154BED" w:rsidRDefault="00154BED" w:rsidP="00154BED">
            <w:pPr>
              <w:jc w:val="center"/>
            </w:pPr>
            <w:r>
              <w:t>преподаватель,</w:t>
            </w:r>
          </w:p>
          <w:p w14:paraId="6728478A" w14:textId="77777777" w:rsidR="00154BED" w:rsidRPr="00154BED" w:rsidRDefault="00154BED" w:rsidP="00154BED">
            <w:pPr>
              <w:jc w:val="center"/>
            </w:pPr>
            <w:r>
              <w:t>иное)</w:t>
            </w:r>
          </w:p>
        </w:tc>
      </w:tr>
      <w:tr w:rsidR="00154BED" w14:paraId="7378D9C3" w14:textId="77777777" w:rsidTr="00154BED">
        <w:tc>
          <w:tcPr>
            <w:tcW w:w="3284" w:type="dxa"/>
          </w:tcPr>
          <w:p w14:paraId="2555220B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4E07CAD9" w14:textId="77777777" w:rsidR="00154BED" w:rsidRDefault="00154BED" w:rsidP="00154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1BFDD248" w14:textId="77777777" w:rsidR="00154BED" w:rsidRDefault="00154BED" w:rsidP="00154BED">
            <w:pPr>
              <w:jc w:val="center"/>
              <w:rPr>
                <w:sz w:val="28"/>
                <w:szCs w:val="28"/>
              </w:rPr>
            </w:pPr>
          </w:p>
        </w:tc>
      </w:tr>
      <w:tr w:rsidR="00154BED" w14:paraId="378FEF20" w14:textId="77777777" w:rsidTr="00154BED">
        <w:tc>
          <w:tcPr>
            <w:tcW w:w="3284" w:type="dxa"/>
          </w:tcPr>
          <w:p w14:paraId="7E470439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0579FE9D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342982E9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</w:tr>
    </w:tbl>
    <w:p w14:paraId="27D5673B" w14:textId="77777777" w:rsidR="00154BED" w:rsidRDefault="00154BED" w:rsidP="00154BED">
      <w:pPr>
        <w:jc w:val="both"/>
      </w:pPr>
      <w:r>
        <w:t xml:space="preserve">* </w:t>
      </w:r>
      <w:r w:rsidRPr="00154BED">
        <w:rPr>
          <w:sz w:val="22"/>
          <w:szCs w:val="22"/>
        </w:rPr>
        <w:t>Участие подтверждается материалами (электронные копии программы, буклета, приказа о проведении и т.д.)</w:t>
      </w:r>
    </w:p>
    <w:p w14:paraId="40E61CA6" w14:textId="77777777" w:rsidR="00093FA1" w:rsidRDefault="00093FA1" w:rsidP="00093FA1">
      <w:pPr>
        <w:jc w:val="both"/>
        <w:rPr>
          <w:sz w:val="28"/>
          <w:szCs w:val="28"/>
        </w:rPr>
      </w:pPr>
    </w:p>
    <w:p w14:paraId="56E5DA74" w14:textId="77777777" w:rsidR="00093FA1" w:rsidRPr="00154BED" w:rsidRDefault="00154BED" w:rsidP="00154BED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4. Сведения об учащихся, поступивших в п</w:t>
      </w:r>
      <w:r>
        <w:rPr>
          <w:b/>
          <w:sz w:val="28"/>
          <w:szCs w:val="28"/>
        </w:rPr>
        <w:t xml:space="preserve">рофессиональные образовательные </w:t>
      </w:r>
      <w:r w:rsidRPr="00154BED">
        <w:rPr>
          <w:b/>
          <w:sz w:val="28"/>
          <w:szCs w:val="28"/>
        </w:rPr>
        <w:t>организации или организации высшего образования в сфере культуры и искусств за последние три года</w:t>
      </w:r>
    </w:p>
    <w:p w14:paraId="4AFA7F4A" w14:textId="77777777" w:rsidR="00093FA1" w:rsidRDefault="00093FA1" w:rsidP="00093FA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5"/>
        <w:gridCol w:w="3227"/>
        <w:gridCol w:w="3206"/>
      </w:tblGrid>
      <w:tr w:rsidR="00154BED" w14:paraId="3410B13C" w14:textId="77777777" w:rsidTr="00154BED">
        <w:tc>
          <w:tcPr>
            <w:tcW w:w="3284" w:type="dxa"/>
          </w:tcPr>
          <w:p w14:paraId="06F209FC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lastRenderedPageBreak/>
              <w:t>Фамилия, имя ученика</w:t>
            </w:r>
          </w:p>
          <w:p w14:paraId="0E75C2B2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полностью</w:t>
            </w:r>
          </w:p>
          <w:p w14:paraId="56BAD857" w14:textId="77777777" w:rsidR="00154BED" w:rsidRPr="00154BED" w:rsidRDefault="00154BED" w:rsidP="00093F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590A6BDA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образовательной организации</w:t>
            </w:r>
          </w:p>
          <w:p w14:paraId="7FD879C3" w14:textId="77777777" w:rsidR="00154BED" w:rsidRPr="00154BED" w:rsidRDefault="00154BED" w:rsidP="00093F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2EC41970" w14:textId="77777777" w:rsidR="00154BED" w:rsidRPr="00154BED" w:rsidRDefault="00154BED" w:rsidP="00154BED">
            <w:pPr>
              <w:jc w:val="center"/>
              <w:rPr>
                <w:b/>
                <w:sz w:val="28"/>
                <w:szCs w:val="28"/>
              </w:rPr>
            </w:pPr>
            <w:r w:rsidRPr="00154BED">
              <w:rPr>
                <w:b/>
                <w:szCs w:val="28"/>
              </w:rPr>
              <w:t>Год поступления</w:t>
            </w:r>
          </w:p>
        </w:tc>
      </w:tr>
      <w:tr w:rsidR="00154BED" w14:paraId="0B6DA9DE" w14:textId="77777777" w:rsidTr="00154BED">
        <w:tc>
          <w:tcPr>
            <w:tcW w:w="3284" w:type="dxa"/>
          </w:tcPr>
          <w:p w14:paraId="7F6C1293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011920D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6D1CF847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</w:tr>
      <w:tr w:rsidR="00154BED" w14:paraId="422F1BCA" w14:textId="77777777" w:rsidTr="00154BED">
        <w:tc>
          <w:tcPr>
            <w:tcW w:w="3284" w:type="dxa"/>
          </w:tcPr>
          <w:p w14:paraId="091A56AF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527C316B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0180B868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</w:tr>
    </w:tbl>
    <w:p w14:paraId="2449DC18" w14:textId="77777777" w:rsidR="00154BED" w:rsidRDefault="00154BED" w:rsidP="00093FA1">
      <w:pPr>
        <w:jc w:val="both"/>
        <w:rPr>
          <w:sz w:val="28"/>
          <w:szCs w:val="28"/>
        </w:rPr>
      </w:pPr>
    </w:p>
    <w:p w14:paraId="408D3D24" w14:textId="77777777" w:rsidR="00154BED" w:rsidRPr="00154BED" w:rsidRDefault="00154BED" w:rsidP="00154BED">
      <w:pPr>
        <w:jc w:val="center"/>
        <w:rPr>
          <w:b/>
          <w:sz w:val="28"/>
          <w:szCs w:val="28"/>
        </w:rPr>
      </w:pPr>
    </w:p>
    <w:p w14:paraId="056F5F4E" w14:textId="77777777" w:rsidR="00154BED" w:rsidRPr="00154BED" w:rsidRDefault="00154BED" w:rsidP="00154BED">
      <w:pPr>
        <w:jc w:val="center"/>
        <w:rPr>
          <w:b/>
          <w:sz w:val="28"/>
          <w:szCs w:val="28"/>
        </w:rPr>
      </w:pPr>
      <w:r w:rsidRPr="00154B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154BED">
        <w:rPr>
          <w:b/>
          <w:sz w:val="28"/>
          <w:szCs w:val="28"/>
        </w:rPr>
        <w:t xml:space="preserve"> Сведения о победах учеников в</w:t>
      </w:r>
      <w:r w:rsidR="00173080">
        <w:rPr>
          <w:b/>
          <w:sz w:val="28"/>
          <w:szCs w:val="28"/>
        </w:rPr>
        <w:t xml:space="preserve"> </w:t>
      </w:r>
      <w:r w:rsidR="00173080" w:rsidRPr="00173080">
        <w:rPr>
          <w:b/>
          <w:sz w:val="28"/>
          <w:szCs w:val="28"/>
        </w:rPr>
        <w:t>областных, региональных, межрегиональных, всероссийских и международных</w:t>
      </w:r>
      <w:r w:rsidR="00173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творческих </w:t>
      </w:r>
      <w:r w:rsidRPr="00154BED">
        <w:rPr>
          <w:b/>
          <w:sz w:val="28"/>
          <w:szCs w:val="28"/>
        </w:rPr>
        <w:t>мероприятиях за последние три года</w:t>
      </w:r>
    </w:p>
    <w:p w14:paraId="1CA7E2EB" w14:textId="77777777" w:rsidR="00154BED" w:rsidRDefault="00154BED" w:rsidP="00093FA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8"/>
        <w:gridCol w:w="3223"/>
        <w:gridCol w:w="3197"/>
      </w:tblGrid>
      <w:tr w:rsidR="00154BED" w14:paraId="50806C8C" w14:textId="77777777" w:rsidTr="00154BED">
        <w:tc>
          <w:tcPr>
            <w:tcW w:w="3284" w:type="dxa"/>
          </w:tcPr>
          <w:p w14:paraId="6FB911F5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Фамилия, имя</w:t>
            </w:r>
          </w:p>
          <w:p w14:paraId="29F2D3E0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ученика полностью</w:t>
            </w:r>
          </w:p>
          <w:p w14:paraId="63B6F331" w14:textId="77777777" w:rsidR="00154BED" w:rsidRPr="00154BED" w:rsidRDefault="00154BED" w:rsidP="00093F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7C9C8F31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Название мероприятия, сроки проведения</w:t>
            </w:r>
          </w:p>
          <w:p w14:paraId="1D2E3653" w14:textId="77777777" w:rsidR="00154BED" w:rsidRPr="00154BED" w:rsidRDefault="00154BED" w:rsidP="00093F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14:paraId="10E6DACF" w14:textId="77777777" w:rsidR="00154BED" w:rsidRPr="00154BED" w:rsidRDefault="00154BED" w:rsidP="00154BED">
            <w:pPr>
              <w:jc w:val="center"/>
              <w:rPr>
                <w:b/>
              </w:rPr>
            </w:pPr>
            <w:r w:rsidRPr="00154BED">
              <w:rPr>
                <w:b/>
              </w:rPr>
              <w:t>Премия</w:t>
            </w:r>
          </w:p>
          <w:p w14:paraId="0364E3B6" w14:textId="77777777" w:rsidR="00154BED" w:rsidRPr="00154BED" w:rsidRDefault="00154BED" w:rsidP="00154B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BED" w14:paraId="3F8FF4DE" w14:textId="77777777" w:rsidTr="00154BED">
        <w:tc>
          <w:tcPr>
            <w:tcW w:w="3284" w:type="dxa"/>
          </w:tcPr>
          <w:p w14:paraId="69D10FDF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145AD620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BD5439E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</w:tr>
      <w:tr w:rsidR="00154BED" w14:paraId="5A5DAB23" w14:textId="77777777" w:rsidTr="00154BED">
        <w:tc>
          <w:tcPr>
            <w:tcW w:w="3284" w:type="dxa"/>
          </w:tcPr>
          <w:p w14:paraId="10B1B4DB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0C73DE9F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543041EB" w14:textId="77777777" w:rsidR="00154BED" w:rsidRDefault="00154BED" w:rsidP="00093FA1">
            <w:pPr>
              <w:jc w:val="both"/>
              <w:rPr>
                <w:sz w:val="28"/>
                <w:szCs w:val="28"/>
              </w:rPr>
            </w:pPr>
          </w:p>
        </w:tc>
      </w:tr>
    </w:tbl>
    <w:p w14:paraId="567B4497" w14:textId="77777777" w:rsidR="00154BED" w:rsidRPr="00154BED" w:rsidRDefault="00154BED" w:rsidP="00154BED">
      <w:pPr>
        <w:rPr>
          <w:sz w:val="22"/>
          <w:szCs w:val="22"/>
        </w:rPr>
      </w:pPr>
      <w:r w:rsidRPr="00154BED">
        <w:rPr>
          <w:sz w:val="22"/>
          <w:szCs w:val="22"/>
        </w:rPr>
        <w:t>* К справке прикладываются электронные копии дипломов (в формате PDF, JPG).</w:t>
      </w:r>
    </w:p>
    <w:sectPr w:rsidR="00154BED" w:rsidRPr="00154BED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445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4F5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90133">
    <w:abstractNumId w:val="3"/>
  </w:num>
  <w:num w:numId="2" w16cid:durableId="77410403">
    <w:abstractNumId w:val="6"/>
  </w:num>
  <w:num w:numId="3" w16cid:durableId="1989935826">
    <w:abstractNumId w:val="7"/>
  </w:num>
  <w:num w:numId="4" w16cid:durableId="575361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223118">
    <w:abstractNumId w:val="2"/>
  </w:num>
  <w:num w:numId="6" w16cid:durableId="1374574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5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560873">
    <w:abstractNumId w:val="5"/>
  </w:num>
  <w:num w:numId="9" w16cid:durableId="665671996">
    <w:abstractNumId w:val="1"/>
  </w:num>
  <w:num w:numId="10" w16cid:durableId="1798908092">
    <w:abstractNumId w:val="4"/>
  </w:num>
  <w:num w:numId="11" w16cid:durableId="33103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C9"/>
    <w:rsid w:val="00006F5B"/>
    <w:rsid w:val="00007362"/>
    <w:rsid w:val="00033106"/>
    <w:rsid w:val="00047960"/>
    <w:rsid w:val="00057EA4"/>
    <w:rsid w:val="00080E14"/>
    <w:rsid w:val="00093FA1"/>
    <w:rsid w:val="00154BED"/>
    <w:rsid w:val="00173080"/>
    <w:rsid w:val="002030E1"/>
    <w:rsid w:val="0020709C"/>
    <w:rsid w:val="00210AC0"/>
    <w:rsid w:val="00237EF9"/>
    <w:rsid w:val="00274386"/>
    <w:rsid w:val="00276315"/>
    <w:rsid w:val="002C2BFB"/>
    <w:rsid w:val="002D27F5"/>
    <w:rsid w:val="002D69DB"/>
    <w:rsid w:val="002E1AFD"/>
    <w:rsid w:val="002E536F"/>
    <w:rsid w:val="002F4398"/>
    <w:rsid w:val="00316054"/>
    <w:rsid w:val="003314D7"/>
    <w:rsid w:val="003321FB"/>
    <w:rsid w:val="00380476"/>
    <w:rsid w:val="003B0368"/>
    <w:rsid w:val="003B19C3"/>
    <w:rsid w:val="00415AB3"/>
    <w:rsid w:val="004C3506"/>
    <w:rsid w:val="004D1332"/>
    <w:rsid w:val="004E0EC5"/>
    <w:rsid w:val="005318BD"/>
    <w:rsid w:val="00555EE9"/>
    <w:rsid w:val="00646251"/>
    <w:rsid w:val="006820CE"/>
    <w:rsid w:val="006C2267"/>
    <w:rsid w:val="006F2668"/>
    <w:rsid w:val="0077699C"/>
    <w:rsid w:val="00784AC9"/>
    <w:rsid w:val="00790E8B"/>
    <w:rsid w:val="007C4D67"/>
    <w:rsid w:val="00807500"/>
    <w:rsid w:val="008832EF"/>
    <w:rsid w:val="008B7325"/>
    <w:rsid w:val="00913C2B"/>
    <w:rsid w:val="00961A79"/>
    <w:rsid w:val="00A03E91"/>
    <w:rsid w:val="00A337F2"/>
    <w:rsid w:val="00AA252C"/>
    <w:rsid w:val="00AB36F7"/>
    <w:rsid w:val="00AC1A87"/>
    <w:rsid w:val="00B12940"/>
    <w:rsid w:val="00B36423"/>
    <w:rsid w:val="00BE5409"/>
    <w:rsid w:val="00C01637"/>
    <w:rsid w:val="00C43BDB"/>
    <w:rsid w:val="00C7630E"/>
    <w:rsid w:val="00CA2ECC"/>
    <w:rsid w:val="00D3771C"/>
    <w:rsid w:val="00D44B6C"/>
    <w:rsid w:val="00D97B6E"/>
    <w:rsid w:val="00DD62EF"/>
    <w:rsid w:val="00DD7F6B"/>
    <w:rsid w:val="00DF0340"/>
    <w:rsid w:val="00E1116E"/>
    <w:rsid w:val="00E50AA3"/>
    <w:rsid w:val="00EC5DA5"/>
    <w:rsid w:val="00EC7479"/>
    <w:rsid w:val="00F4197F"/>
    <w:rsid w:val="00F51C5F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FA57"/>
  <w15:docId w15:val="{AD1C77B4-209C-4D47-8E3E-156AC918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59"/>
    <w:rsid w:val="00A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2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v@rrc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F43C-87FB-4BD7-B30E-C106A665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РРЦ</cp:lastModifiedBy>
  <cp:revision>2</cp:revision>
  <cp:lastPrinted>2021-06-11T10:06:00Z</cp:lastPrinted>
  <dcterms:created xsi:type="dcterms:W3CDTF">2023-11-28T06:44:00Z</dcterms:created>
  <dcterms:modified xsi:type="dcterms:W3CDTF">2023-11-28T06:44:00Z</dcterms:modified>
</cp:coreProperties>
</file>