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45F1" w14:textId="77777777" w:rsidR="00465F56" w:rsidRPr="00D559E5" w:rsidRDefault="00465F56" w:rsidP="00465F56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ПОЛОЖЕНИЕ</w:t>
      </w:r>
    </w:p>
    <w:p w14:paraId="119013DB" w14:textId="77777777" w:rsidR="00465F56" w:rsidRPr="00D559E5" w:rsidRDefault="00465F56" w:rsidP="00465F56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 xml:space="preserve">ОБЛАСТНОГО КОНКУРСА ИСПОЛНИТЕЛЬСКОГО МАСТЕРСТВА ПРЕПОДАВАТЕЛЕЙ «ГРАНИ МАСТЕРСТВА» </w:t>
      </w:r>
    </w:p>
    <w:p w14:paraId="5F568236" w14:textId="77777777" w:rsidR="00465F56" w:rsidRDefault="00465F56" w:rsidP="00465F56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 xml:space="preserve">(НОМИНАЦИИ: </w:t>
      </w:r>
      <w:r>
        <w:rPr>
          <w:b/>
          <w:bCs/>
          <w:sz w:val="28"/>
          <w:szCs w:val="28"/>
        </w:rPr>
        <w:t>ИЗОБРАЗИТЕЛЬНОЕ ИСКУССТВО</w:t>
      </w:r>
      <w:r w:rsidRPr="00D559E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ДЕКОРАТИВНО-ПРИКЛАДНОЕ ТВОРЧЕСТВО)</w:t>
      </w:r>
    </w:p>
    <w:p w14:paraId="14CE40AA" w14:textId="77777777" w:rsidR="00465F56" w:rsidRDefault="00465F56" w:rsidP="00465F56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D559E5">
        <w:rPr>
          <w:b/>
          <w:sz w:val="28"/>
          <w:szCs w:val="28"/>
        </w:rPr>
        <w:t>22.10-13.</w:t>
      </w:r>
      <w:r w:rsidRPr="00E64621">
        <w:rPr>
          <w:b/>
          <w:bCs/>
          <w:sz w:val="28"/>
          <w:szCs w:val="28"/>
        </w:rPr>
        <w:t xml:space="preserve"> 11.2022 г., г. Екатеринбург</w:t>
      </w:r>
    </w:p>
    <w:p w14:paraId="47937494" w14:textId="77777777" w:rsidR="00465F56" w:rsidRDefault="00465F56" w:rsidP="00465F56">
      <w:pPr>
        <w:jc w:val="both"/>
        <w:rPr>
          <w:b/>
          <w:bCs/>
        </w:rPr>
      </w:pPr>
    </w:p>
    <w:p w14:paraId="7EEC1BCB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4621">
        <w:rPr>
          <w:b/>
          <w:bCs/>
          <w:sz w:val="28"/>
          <w:szCs w:val="28"/>
        </w:rPr>
        <w:t>. Учредитель конкурса:</w:t>
      </w:r>
      <w:r w:rsidRPr="00E64621">
        <w:rPr>
          <w:sz w:val="28"/>
          <w:szCs w:val="28"/>
        </w:rPr>
        <w:t xml:space="preserve"> </w:t>
      </w:r>
    </w:p>
    <w:p w14:paraId="42F32645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Министерство культуры Свердловской области.</w:t>
      </w:r>
    </w:p>
    <w:p w14:paraId="050FF1B9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64621">
        <w:rPr>
          <w:b/>
          <w:bCs/>
          <w:sz w:val="28"/>
          <w:szCs w:val="28"/>
        </w:rPr>
        <w:t>.Организатор конкурса:</w:t>
      </w:r>
      <w:r w:rsidRPr="00E64621">
        <w:rPr>
          <w:sz w:val="28"/>
          <w:szCs w:val="28"/>
        </w:rPr>
        <w:t xml:space="preserve"> </w:t>
      </w:r>
    </w:p>
    <w:p w14:paraId="4FB8F2B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Государственное автономное учреждение культуры Свердловской области «Региональный ресурсный центр развития в сфере культуры и художественного образования».</w:t>
      </w:r>
    </w:p>
    <w:p w14:paraId="05442C4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64621">
        <w:rPr>
          <w:b/>
          <w:bCs/>
          <w:sz w:val="28"/>
          <w:szCs w:val="28"/>
        </w:rPr>
        <w:t>. Время и место проведения конкурса:</w:t>
      </w:r>
      <w:r w:rsidRPr="00E64621">
        <w:rPr>
          <w:sz w:val="28"/>
          <w:szCs w:val="28"/>
        </w:rPr>
        <w:t xml:space="preserve"> </w:t>
      </w:r>
    </w:p>
    <w:p w14:paraId="23635272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Областной конкурс исполнительского мастерства преподавателей «Грани мастерства» по направлени</w:t>
      </w:r>
      <w:r>
        <w:rPr>
          <w:sz w:val="28"/>
          <w:szCs w:val="28"/>
        </w:rPr>
        <w:t>ям</w:t>
      </w:r>
      <w:r w:rsidRPr="00E64621">
        <w:rPr>
          <w:sz w:val="28"/>
          <w:szCs w:val="28"/>
        </w:rPr>
        <w:t xml:space="preserve"> «Изобразительное искусство»</w:t>
      </w:r>
      <w:r>
        <w:rPr>
          <w:sz w:val="28"/>
          <w:szCs w:val="28"/>
        </w:rPr>
        <w:t>, «Декоративно-прикладное творчество»</w:t>
      </w:r>
      <w:r w:rsidRPr="00E64621">
        <w:rPr>
          <w:sz w:val="28"/>
          <w:szCs w:val="28"/>
        </w:rPr>
        <w:t xml:space="preserve"> состоится с 2</w:t>
      </w:r>
      <w:r>
        <w:rPr>
          <w:sz w:val="28"/>
          <w:szCs w:val="28"/>
        </w:rPr>
        <w:t>2</w:t>
      </w:r>
      <w:r w:rsidRPr="00E64621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13</w:t>
      </w:r>
      <w:r w:rsidRPr="00E64621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22</w:t>
      </w:r>
      <w:r w:rsidRPr="00E64621">
        <w:rPr>
          <w:sz w:val="28"/>
          <w:szCs w:val="28"/>
        </w:rPr>
        <w:t xml:space="preserve"> года. Место проведения: ГАУК СО РРЦ, г. Екатеринбург, ул. 8 Марта, 24.</w:t>
      </w:r>
    </w:p>
    <w:p w14:paraId="345EB129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64621">
        <w:rPr>
          <w:b/>
          <w:bCs/>
          <w:sz w:val="28"/>
          <w:szCs w:val="28"/>
        </w:rPr>
        <w:t>. Цель и задачи конкурсного мероприятия:</w:t>
      </w:r>
    </w:p>
    <w:p w14:paraId="2FBF524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активизация и развитие художественного творчества преподавателей детских школ искусств;</w:t>
      </w:r>
    </w:p>
    <w:p w14:paraId="59C351B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повышение творческой активности и профессиональной квалификации педагогов;</w:t>
      </w:r>
    </w:p>
    <w:p w14:paraId="3522CBF9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расширение границ индивидуальных авторских тем, творческого поиска технических приемов и композиционных выразительных средств;</w:t>
      </w:r>
    </w:p>
    <w:p w14:paraId="12F7D7EA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в</w:t>
      </w:r>
      <w:r>
        <w:rPr>
          <w:sz w:val="28"/>
          <w:szCs w:val="28"/>
        </w:rPr>
        <w:t>ыявление творческого потенциала и</w:t>
      </w:r>
      <w:r w:rsidRPr="00E64621">
        <w:rPr>
          <w:sz w:val="28"/>
          <w:szCs w:val="28"/>
        </w:rPr>
        <w:t xml:space="preserve"> индивидуальности преподавателей–художников;</w:t>
      </w:r>
    </w:p>
    <w:p w14:paraId="4922F849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обобщение и распространение передового опыта художественного творчества среди преподавателей детских школ искусств Свердловской области.</w:t>
      </w:r>
    </w:p>
    <w:p w14:paraId="5D9BDEE9" w14:textId="77777777" w:rsidR="00465F56" w:rsidRPr="00E64621" w:rsidRDefault="00465F56" w:rsidP="00465F56">
      <w:pPr>
        <w:spacing w:line="360" w:lineRule="auto"/>
        <w:ind w:right="2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64621">
        <w:rPr>
          <w:b/>
          <w:bCs/>
          <w:sz w:val="28"/>
          <w:szCs w:val="28"/>
        </w:rPr>
        <w:t>. Условия проведения конкурса</w:t>
      </w:r>
      <w:r w:rsidRPr="00E64621">
        <w:rPr>
          <w:sz w:val="28"/>
          <w:szCs w:val="28"/>
        </w:rPr>
        <w:t xml:space="preserve">: </w:t>
      </w:r>
    </w:p>
    <w:p w14:paraId="3FC37B0B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5.1. К участию в конкурсе приглашаются преподаватели ДХШ и ДШИ Свердловской области.</w:t>
      </w:r>
    </w:p>
    <w:p w14:paraId="49542C2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lastRenderedPageBreak/>
        <w:t>5.2. Конкурс проводится в один тур.</w:t>
      </w:r>
    </w:p>
    <w:p w14:paraId="3D2E1E12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64621">
        <w:rPr>
          <w:b/>
          <w:bCs/>
          <w:sz w:val="28"/>
          <w:szCs w:val="28"/>
        </w:rPr>
        <w:t>. Категории участников:</w:t>
      </w:r>
    </w:p>
    <w:p w14:paraId="2D446CD6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Преподаватели, являющиеся студентами средних и высших профессиональных учебных заведений, выделяются в отдельную категорию участников и оцениваются отдельно.</w:t>
      </w:r>
    </w:p>
    <w:p w14:paraId="35100E7B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64621">
        <w:rPr>
          <w:b/>
          <w:bCs/>
          <w:sz w:val="28"/>
          <w:szCs w:val="28"/>
        </w:rPr>
        <w:t>. Конкурсные требования:</w:t>
      </w:r>
    </w:p>
    <w:p w14:paraId="0FC3107E" w14:textId="106588F9" w:rsidR="00465F56" w:rsidRPr="00E64621" w:rsidRDefault="00465F56" w:rsidP="00465F56">
      <w:pPr>
        <w:widowControl w:val="0"/>
        <w:shd w:val="clear" w:color="auto" w:fill="FFFFFF"/>
        <w:spacing w:line="360" w:lineRule="auto"/>
        <w:ind w:hanging="13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7.1. </w:t>
      </w:r>
      <w:r w:rsidRPr="00CE06B0">
        <w:rPr>
          <w:b/>
          <w:bCs/>
          <w:sz w:val="28"/>
          <w:szCs w:val="28"/>
        </w:rPr>
        <w:t>Тема конкурса:</w:t>
      </w:r>
      <w:r w:rsidR="00E66E4D">
        <w:rPr>
          <w:sz w:val="28"/>
          <w:szCs w:val="28"/>
        </w:rPr>
        <w:t xml:space="preserve"> </w:t>
      </w:r>
      <w:r w:rsidRPr="00E64621">
        <w:rPr>
          <w:bCs/>
          <w:sz w:val="28"/>
          <w:szCs w:val="28"/>
        </w:rPr>
        <w:t>«Уральск</w:t>
      </w:r>
      <w:r>
        <w:rPr>
          <w:bCs/>
          <w:sz w:val="28"/>
          <w:szCs w:val="28"/>
        </w:rPr>
        <w:t>ие</w:t>
      </w:r>
      <w:r w:rsidRPr="00E646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сказы</w:t>
      </w:r>
      <w:r w:rsidRPr="00E64621">
        <w:rPr>
          <w:bCs/>
          <w:sz w:val="28"/>
          <w:szCs w:val="28"/>
        </w:rPr>
        <w:t>»</w:t>
      </w:r>
      <w:r w:rsidRPr="00E64621">
        <w:rPr>
          <w:sz w:val="28"/>
          <w:szCs w:val="28"/>
        </w:rPr>
        <w:t xml:space="preserve"> - образы</w:t>
      </w:r>
      <w:r>
        <w:rPr>
          <w:sz w:val="28"/>
          <w:szCs w:val="28"/>
        </w:rPr>
        <w:t xml:space="preserve"> (в том числе зооморфные)</w:t>
      </w:r>
      <w:r w:rsidRPr="00E6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герои уральского фольклора. </w:t>
      </w:r>
    </w:p>
    <w:p w14:paraId="495C7595" w14:textId="77777777" w:rsidR="00465F56" w:rsidRPr="003B4DF2" w:rsidRDefault="00465F56" w:rsidP="00465F56">
      <w:pPr>
        <w:spacing w:line="360" w:lineRule="auto"/>
        <w:jc w:val="both"/>
        <w:rPr>
          <w:sz w:val="28"/>
          <w:szCs w:val="28"/>
        </w:rPr>
      </w:pPr>
      <w:r w:rsidRPr="003B4DF2">
        <w:rPr>
          <w:sz w:val="28"/>
          <w:szCs w:val="28"/>
        </w:rPr>
        <w:t>7.2. Конкурс по направлению «Изобразительное искусство» проводится по номинациям:</w:t>
      </w:r>
    </w:p>
    <w:p w14:paraId="7B17BDBA" w14:textId="77777777" w:rsidR="00465F56" w:rsidRPr="003B4DF2" w:rsidRDefault="00465F56" w:rsidP="00465F56">
      <w:pPr>
        <w:spacing w:line="360" w:lineRule="auto"/>
        <w:jc w:val="both"/>
        <w:rPr>
          <w:sz w:val="28"/>
          <w:szCs w:val="28"/>
        </w:rPr>
      </w:pPr>
      <w:r w:rsidRPr="003B4DF2">
        <w:rPr>
          <w:sz w:val="28"/>
          <w:szCs w:val="28"/>
        </w:rPr>
        <w:t>- живопись;</w:t>
      </w:r>
    </w:p>
    <w:p w14:paraId="58D6784A" w14:textId="77777777" w:rsidR="00465F56" w:rsidRPr="003B4DF2" w:rsidRDefault="00465F56" w:rsidP="00465F56">
      <w:pPr>
        <w:spacing w:line="360" w:lineRule="auto"/>
        <w:jc w:val="both"/>
        <w:rPr>
          <w:sz w:val="28"/>
          <w:szCs w:val="28"/>
        </w:rPr>
      </w:pPr>
      <w:r w:rsidRPr="003B4DF2">
        <w:rPr>
          <w:sz w:val="28"/>
          <w:szCs w:val="28"/>
        </w:rPr>
        <w:t>- графика;</w:t>
      </w:r>
    </w:p>
    <w:p w14:paraId="36D18221" w14:textId="77777777" w:rsidR="00465F56" w:rsidRPr="003B4DF2" w:rsidRDefault="00465F56" w:rsidP="00465F56">
      <w:pPr>
        <w:spacing w:line="360" w:lineRule="auto"/>
        <w:jc w:val="both"/>
        <w:rPr>
          <w:sz w:val="28"/>
          <w:szCs w:val="28"/>
        </w:rPr>
      </w:pPr>
      <w:r w:rsidRPr="003B4DF2">
        <w:rPr>
          <w:sz w:val="28"/>
          <w:szCs w:val="28"/>
        </w:rPr>
        <w:t>- фотоискусство.</w:t>
      </w:r>
    </w:p>
    <w:p w14:paraId="1E79FE43" w14:textId="77777777" w:rsidR="00465F56" w:rsidRPr="003B4DF2" w:rsidRDefault="00465F56" w:rsidP="00465F56">
      <w:pPr>
        <w:spacing w:line="360" w:lineRule="auto"/>
        <w:jc w:val="both"/>
        <w:rPr>
          <w:sz w:val="28"/>
          <w:szCs w:val="28"/>
        </w:rPr>
      </w:pPr>
      <w:r w:rsidRPr="003B4DF2">
        <w:rPr>
          <w:sz w:val="28"/>
          <w:szCs w:val="28"/>
        </w:rPr>
        <w:t>Конкурс по направлению «Декоративно-прикладное творчество» проводится по номинациям:</w:t>
      </w:r>
    </w:p>
    <w:p w14:paraId="491C14C0" w14:textId="77777777" w:rsidR="00465F56" w:rsidRPr="003B4DF2" w:rsidRDefault="00465F56" w:rsidP="00465F56">
      <w:pPr>
        <w:spacing w:line="360" w:lineRule="auto"/>
        <w:jc w:val="both"/>
        <w:rPr>
          <w:sz w:val="28"/>
          <w:szCs w:val="28"/>
        </w:rPr>
      </w:pPr>
      <w:r w:rsidRPr="003B4DF2">
        <w:rPr>
          <w:sz w:val="28"/>
          <w:szCs w:val="28"/>
        </w:rPr>
        <w:t xml:space="preserve">- прикладное </w:t>
      </w:r>
      <w:proofErr w:type="gramStart"/>
      <w:r w:rsidRPr="003B4DF2">
        <w:rPr>
          <w:sz w:val="28"/>
          <w:szCs w:val="28"/>
        </w:rPr>
        <w:t>творчество  (</w:t>
      </w:r>
      <w:proofErr w:type="gramEnd"/>
      <w:r w:rsidRPr="003B4DF2">
        <w:rPr>
          <w:sz w:val="28"/>
          <w:szCs w:val="28"/>
        </w:rPr>
        <w:t>вязание спицами и крючком, шитье и аппликация из ткани и  кожи,  лоскутная техника, вышивка, фриволите, макраме и др.).</w:t>
      </w:r>
    </w:p>
    <w:p w14:paraId="5554DD5E" w14:textId="77777777" w:rsidR="00465F56" w:rsidRPr="003B4DF2" w:rsidRDefault="00465F56" w:rsidP="00465F56">
      <w:pPr>
        <w:spacing w:line="360" w:lineRule="auto"/>
        <w:jc w:val="both"/>
        <w:rPr>
          <w:sz w:val="28"/>
          <w:szCs w:val="28"/>
        </w:rPr>
      </w:pPr>
      <w:r w:rsidRPr="003B4DF2">
        <w:rPr>
          <w:sz w:val="28"/>
          <w:szCs w:val="28"/>
        </w:rPr>
        <w:t xml:space="preserve">- народные </w:t>
      </w:r>
      <w:proofErr w:type="gramStart"/>
      <w:r w:rsidRPr="003B4DF2">
        <w:rPr>
          <w:sz w:val="28"/>
          <w:szCs w:val="28"/>
        </w:rPr>
        <w:t>промыслы  (</w:t>
      </w:r>
      <w:proofErr w:type="gramEnd"/>
      <w:r w:rsidRPr="003B4DF2">
        <w:rPr>
          <w:sz w:val="28"/>
          <w:szCs w:val="28"/>
        </w:rPr>
        <w:t xml:space="preserve">художественная обработка дерева, </w:t>
      </w:r>
      <w:proofErr w:type="spellStart"/>
      <w:r w:rsidRPr="003B4DF2">
        <w:rPr>
          <w:sz w:val="28"/>
          <w:szCs w:val="28"/>
        </w:rPr>
        <w:t>бисероплетение</w:t>
      </w:r>
      <w:proofErr w:type="spellEnd"/>
      <w:r w:rsidRPr="003B4DF2">
        <w:rPr>
          <w:sz w:val="28"/>
          <w:szCs w:val="28"/>
        </w:rPr>
        <w:t xml:space="preserve">, мягкая  игрушка,  соломка, лепка,  выжигание,  </w:t>
      </w:r>
      <w:proofErr w:type="spellStart"/>
      <w:r w:rsidRPr="003B4DF2">
        <w:rPr>
          <w:sz w:val="28"/>
          <w:szCs w:val="28"/>
        </w:rPr>
        <w:t>тестопластика</w:t>
      </w:r>
      <w:proofErr w:type="spellEnd"/>
      <w:r w:rsidRPr="003B4DF2">
        <w:rPr>
          <w:sz w:val="28"/>
          <w:szCs w:val="28"/>
        </w:rPr>
        <w:t>,  аппликация,  бумажная пластика, батик, изделия из природного материала и др.).</w:t>
      </w:r>
    </w:p>
    <w:p w14:paraId="33BD544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3B4DF2">
        <w:rPr>
          <w:sz w:val="28"/>
          <w:szCs w:val="28"/>
        </w:rPr>
        <w:t>- смешанная техника.</w:t>
      </w:r>
    </w:p>
    <w:p w14:paraId="01566483" w14:textId="77777777" w:rsidR="00465F56" w:rsidRPr="00E64621" w:rsidRDefault="00465F56" w:rsidP="00465F5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7.3. В конкурсе участвуют работы, созданные в 20</w:t>
      </w:r>
      <w:r>
        <w:rPr>
          <w:sz w:val="28"/>
          <w:szCs w:val="28"/>
        </w:rPr>
        <w:t>21</w:t>
      </w:r>
      <w:r w:rsidRPr="00E6462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64621">
        <w:rPr>
          <w:sz w:val="28"/>
          <w:szCs w:val="28"/>
        </w:rPr>
        <w:t xml:space="preserve"> гг.</w:t>
      </w:r>
    </w:p>
    <w:p w14:paraId="6A5AA4B8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7.4. Количество представленных работ от школы неограниченно. </w:t>
      </w:r>
    </w:p>
    <w:p w14:paraId="326E0A5A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7.5. От одного участника по каждому направлению может быть представлено не более 2-х работ. Диптихи и триптихи небольших размеров, формата не более А3, считаются за одну конкурсную работу, крупнее формата А3 – по количеству представленных работ. От одного участника допускается не более одного диптиха или триптиха.</w:t>
      </w:r>
    </w:p>
    <w:p w14:paraId="428FE60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7.6. Оформление работ должно отвечать (не противоречить) идейному содержанию работы, цветовому или графическому строю композиции, быть </w:t>
      </w:r>
      <w:r w:rsidRPr="00E64621">
        <w:rPr>
          <w:sz w:val="28"/>
          <w:szCs w:val="28"/>
        </w:rPr>
        <w:lastRenderedPageBreak/>
        <w:t>гармоничным по отношению к выбранной технике исполнения, размеру изображения</w:t>
      </w:r>
      <w:r>
        <w:rPr>
          <w:sz w:val="28"/>
          <w:szCs w:val="28"/>
        </w:rPr>
        <w:t>/фигуры</w:t>
      </w:r>
      <w:r w:rsidRPr="00E64621">
        <w:rPr>
          <w:sz w:val="28"/>
          <w:szCs w:val="28"/>
        </w:rPr>
        <w:t xml:space="preserve">; соответствовать высокому качеству оформления паспарту под пластик (без стекла). </w:t>
      </w:r>
    </w:p>
    <w:p w14:paraId="25787163" w14:textId="77777777" w:rsidR="00465F56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7.7. Обязательное условие - рамы должны быть крепкие, иметь настенные крепления (на оборотной стороне) для развески и монтажа (леска, проволока, крючок). Не допускаются гвозди. </w:t>
      </w:r>
    </w:p>
    <w:p w14:paraId="18A2AA7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«Декоративно-прикладное творчество» н</w:t>
      </w:r>
      <w:r w:rsidRPr="00570EC0">
        <w:rPr>
          <w:sz w:val="28"/>
          <w:szCs w:val="28"/>
        </w:rPr>
        <w:t>а конкурс принимаются работы как объемные, так и плоскостны</w:t>
      </w:r>
      <w:r>
        <w:rPr>
          <w:sz w:val="28"/>
          <w:szCs w:val="28"/>
        </w:rPr>
        <w:t xml:space="preserve">е (с необходимыми креплениями). </w:t>
      </w:r>
    </w:p>
    <w:p w14:paraId="3371BC32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7.8. Все конкурсные работы должны доставляться в прочной упаковке, обеспечивающей сохранность. Упаковка у организаторов не хранится.</w:t>
      </w:r>
    </w:p>
    <w:p w14:paraId="2D4D8968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7.9. Организаторы конкурса, в целях эстетичности и гармонизации выставочного пространства, оставляют за собой право - не включать в экспозицию заявленные работы, не соответствующие качественным требованиям оформления (т.е. качество оформления, которых, ниже среднего общего уровня представленных работ участников конкурса).</w:t>
      </w:r>
    </w:p>
    <w:p w14:paraId="129D19F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7.10. Требования к оформлению этикеток:</w:t>
      </w:r>
    </w:p>
    <w:p w14:paraId="2FF9377A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Этикетка прикрепляется к экспонату с обратной стороны. С лицевой стороны этикетка прикрепляется только в момент формирования экспозиции, в связи с чем необходимо приложить к заявке вырезанные этикетки, оформленные строго по образцу: шрифт Times New </w:t>
      </w:r>
      <w:proofErr w:type="spellStart"/>
      <w:r w:rsidRPr="00E64621">
        <w:rPr>
          <w:sz w:val="28"/>
          <w:szCs w:val="28"/>
        </w:rPr>
        <w:t>Roman</w:t>
      </w:r>
      <w:proofErr w:type="spellEnd"/>
      <w:r w:rsidRPr="00E64621">
        <w:rPr>
          <w:sz w:val="28"/>
          <w:szCs w:val="28"/>
        </w:rPr>
        <w:t xml:space="preserve">, размер шрифта №14, междустрочный интервал 1,0, выравнивание по центру, размер этикетки 4*13 см., без дополнительных рамок и декора: </w:t>
      </w:r>
    </w:p>
    <w:p w14:paraId="06D1FFA4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</w:p>
    <w:tbl>
      <w:tblPr>
        <w:tblW w:w="5115" w:type="dxa"/>
        <w:jc w:val="center"/>
        <w:tblCellSpacing w:w="0" w:type="dxa"/>
        <w:tblLook w:val="00A0" w:firstRow="1" w:lastRow="0" w:firstColumn="1" w:lastColumn="0" w:noHBand="0" w:noVBand="0"/>
      </w:tblPr>
      <w:tblGrid>
        <w:gridCol w:w="5115"/>
      </w:tblGrid>
      <w:tr w:rsidR="00465F56" w:rsidRPr="00E64621" w14:paraId="726682C2" w14:textId="77777777" w:rsidTr="007701DA">
        <w:trPr>
          <w:trHeight w:val="1170"/>
          <w:tblCellSpacing w:w="0" w:type="dxa"/>
          <w:jc w:val="center"/>
        </w:trPr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8F285" w14:textId="77777777" w:rsidR="00465F56" w:rsidRPr="00E64621" w:rsidRDefault="00465F56" w:rsidP="007701DA">
            <w:pPr>
              <w:spacing w:line="360" w:lineRule="auto"/>
              <w:ind w:left="43"/>
              <w:jc w:val="center"/>
              <w:rPr>
                <w:sz w:val="28"/>
                <w:szCs w:val="28"/>
              </w:rPr>
            </w:pPr>
            <w:r w:rsidRPr="00E64621">
              <w:rPr>
                <w:b/>
                <w:bCs/>
                <w:sz w:val="28"/>
                <w:szCs w:val="28"/>
              </w:rPr>
              <w:t>Иванова Александра Петровна</w:t>
            </w:r>
          </w:p>
          <w:p w14:paraId="268CBE25" w14:textId="77777777" w:rsidR="00465F56" w:rsidRPr="00E64621" w:rsidRDefault="00465F56" w:rsidP="007701DA">
            <w:pPr>
              <w:spacing w:line="360" w:lineRule="auto"/>
              <w:ind w:left="43"/>
              <w:jc w:val="center"/>
              <w:rPr>
                <w:sz w:val="28"/>
                <w:szCs w:val="28"/>
              </w:rPr>
            </w:pPr>
            <w:r w:rsidRPr="00E64621">
              <w:rPr>
                <w:b/>
                <w:bCs/>
                <w:sz w:val="28"/>
                <w:szCs w:val="28"/>
              </w:rPr>
              <w:t>«Летний закат в деревне»</w:t>
            </w:r>
          </w:p>
          <w:p w14:paraId="00676584" w14:textId="77777777" w:rsidR="00465F56" w:rsidRPr="00E64621" w:rsidRDefault="00465F56" w:rsidP="007701DA">
            <w:pPr>
              <w:spacing w:line="360" w:lineRule="auto"/>
              <w:ind w:left="43"/>
              <w:jc w:val="center"/>
              <w:rPr>
                <w:sz w:val="28"/>
                <w:szCs w:val="28"/>
              </w:rPr>
            </w:pPr>
            <w:r w:rsidRPr="00E64621">
              <w:rPr>
                <w:sz w:val="28"/>
                <w:szCs w:val="28"/>
              </w:rPr>
              <w:t>акварель, 20</w:t>
            </w:r>
            <w:r>
              <w:rPr>
                <w:sz w:val="28"/>
                <w:szCs w:val="28"/>
              </w:rPr>
              <w:t>22</w:t>
            </w:r>
            <w:r w:rsidRPr="00E64621">
              <w:rPr>
                <w:sz w:val="28"/>
                <w:szCs w:val="28"/>
              </w:rPr>
              <w:t xml:space="preserve"> г.</w:t>
            </w:r>
          </w:p>
          <w:p w14:paraId="19AE24CA" w14:textId="77777777" w:rsidR="00465F56" w:rsidRPr="00E64621" w:rsidRDefault="00465F56" w:rsidP="007701DA">
            <w:pPr>
              <w:spacing w:line="360" w:lineRule="auto"/>
              <w:ind w:left="43"/>
              <w:jc w:val="center"/>
              <w:rPr>
                <w:sz w:val="28"/>
                <w:szCs w:val="28"/>
              </w:rPr>
            </w:pPr>
            <w:r w:rsidRPr="00E64621">
              <w:rPr>
                <w:sz w:val="28"/>
                <w:szCs w:val="28"/>
              </w:rPr>
              <w:t>Детская художественная школа №3 им. А.И. Корзухина</w:t>
            </w:r>
          </w:p>
          <w:p w14:paraId="48C616D3" w14:textId="77777777" w:rsidR="00465F56" w:rsidRPr="00E64621" w:rsidRDefault="00465F56" w:rsidP="007701DA">
            <w:pPr>
              <w:autoSpaceDN w:val="0"/>
              <w:spacing w:line="360" w:lineRule="auto"/>
              <w:ind w:left="43"/>
              <w:jc w:val="center"/>
              <w:rPr>
                <w:sz w:val="28"/>
                <w:szCs w:val="28"/>
              </w:rPr>
            </w:pPr>
            <w:r w:rsidRPr="00E64621">
              <w:rPr>
                <w:sz w:val="28"/>
                <w:szCs w:val="28"/>
              </w:rPr>
              <w:t>г. Екатеринбург</w:t>
            </w:r>
          </w:p>
        </w:tc>
      </w:tr>
    </w:tbl>
    <w:p w14:paraId="61B34449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</w:p>
    <w:p w14:paraId="354F8F71" w14:textId="77777777" w:rsidR="00465F56" w:rsidRPr="00E64621" w:rsidRDefault="00465F56" w:rsidP="00465F56">
      <w:pPr>
        <w:spacing w:line="360" w:lineRule="auto"/>
        <w:jc w:val="both"/>
        <w:rPr>
          <w:spacing w:val="-2"/>
          <w:sz w:val="28"/>
          <w:szCs w:val="28"/>
        </w:rPr>
      </w:pPr>
      <w:r w:rsidRPr="00E64621">
        <w:rPr>
          <w:spacing w:val="-2"/>
          <w:sz w:val="28"/>
          <w:szCs w:val="28"/>
        </w:rPr>
        <w:lastRenderedPageBreak/>
        <w:t>Конкурсные работы, состоящие из нескольких объектов (диптих, триптих и др.), дополнительно нумеруются (например, «часть 1 из 2», «часть 2 из 2» или др.). Возможно размещение таких работ под одной рамой. Этикетка в этом случае изготавливается одна, размер ее может быть увеличен в высоту.</w:t>
      </w:r>
    </w:p>
    <w:p w14:paraId="483EC39B" w14:textId="77777777" w:rsidR="00465F56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Работы без этикеток не принимаются. Форма этикетки прилагается.</w:t>
      </w:r>
    </w:p>
    <w:p w14:paraId="2AE2FE2E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«Декоративно-прикладное творчество» к</w:t>
      </w:r>
      <w:r w:rsidRPr="00570EC0">
        <w:rPr>
          <w:sz w:val="28"/>
          <w:szCs w:val="28"/>
        </w:rPr>
        <w:t xml:space="preserve">аждая работа </w:t>
      </w:r>
      <w:r>
        <w:rPr>
          <w:sz w:val="28"/>
          <w:szCs w:val="28"/>
        </w:rPr>
        <w:t xml:space="preserve">также </w:t>
      </w:r>
      <w:r w:rsidRPr="00570EC0">
        <w:rPr>
          <w:sz w:val="28"/>
          <w:szCs w:val="28"/>
        </w:rPr>
        <w:t xml:space="preserve">снабжается визитной карточкой (шрифт Times New </w:t>
      </w:r>
      <w:proofErr w:type="spellStart"/>
      <w:r w:rsidRPr="00570EC0">
        <w:rPr>
          <w:sz w:val="28"/>
          <w:szCs w:val="28"/>
        </w:rPr>
        <w:t>Roman</w:t>
      </w:r>
      <w:proofErr w:type="spellEnd"/>
      <w:r w:rsidRPr="00570EC0">
        <w:rPr>
          <w:sz w:val="28"/>
          <w:szCs w:val="28"/>
        </w:rPr>
        <w:t xml:space="preserve"> № 10 размером 25х50 мм) и </w:t>
      </w:r>
      <w:proofErr w:type="gramStart"/>
      <w:r w:rsidRPr="00570EC0">
        <w:rPr>
          <w:sz w:val="28"/>
          <w:szCs w:val="28"/>
        </w:rPr>
        <w:t>приклеивается  с</w:t>
      </w:r>
      <w:proofErr w:type="gramEnd"/>
      <w:r w:rsidRPr="00570EC0">
        <w:rPr>
          <w:sz w:val="28"/>
          <w:szCs w:val="28"/>
        </w:rPr>
        <w:t xml:space="preserve"> обрат</w:t>
      </w:r>
      <w:r>
        <w:rPr>
          <w:sz w:val="28"/>
          <w:szCs w:val="28"/>
        </w:rPr>
        <w:t xml:space="preserve">ной стороны работы с указанием: </w:t>
      </w:r>
      <w:r w:rsidRPr="00570EC0">
        <w:rPr>
          <w:sz w:val="28"/>
          <w:szCs w:val="28"/>
        </w:rPr>
        <w:t>названи</w:t>
      </w:r>
      <w:r>
        <w:rPr>
          <w:sz w:val="28"/>
          <w:szCs w:val="28"/>
        </w:rPr>
        <w:t>я</w:t>
      </w:r>
      <w:r w:rsidRPr="00570EC0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боты; </w:t>
      </w:r>
      <w:r w:rsidRPr="00570EC0">
        <w:rPr>
          <w:sz w:val="28"/>
          <w:szCs w:val="28"/>
        </w:rPr>
        <w:t>фамили</w:t>
      </w:r>
      <w:r>
        <w:rPr>
          <w:sz w:val="28"/>
          <w:szCs w:val="28"/>
        </w:rPr>
        <w:t>и</w:t>
      </w:r>
      <w:r w:rsidRPr="00570EC0">
        <w:rPr>
          <w:sz w:val="28"/>
          <w:szCs w:val="28"/>
        </w:rPr>
        <w:t>, им</w:t>
      </w:r>
      <w:r>
        <w:rPr>
          <w:sz w:val="28"/>
          <w:szCs w:val="28"/>
        </w:rPr>
        <w:t xml:space="preserve">ени, отчества автора (полностью); </w:t>
      </w:r>
      <w:r w:rsidRPr="00570EC0">
        <w:rPr>
          <w:sz w:val="28"/>
          <w:szCs w:val="28"/>
        </w:rPr>
        <w:t>техник</w:t>
      </w:r>
      <w:r>
        <w:rPr>
          <w:sz w:val="28"/>
          <w:szCs w:val="28"/>
        </w:rPr>
        <w:t xml:space="preserve">и исполнения; </w:t>
      </w:r>
      <w:r w:rsidRPr="00570EC0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570EC0">
        <w:rPr>
          <w:sz w:val="28"/>
          <w:szCs w:val="28"/>
        </w:rPr>
        <w:t>.</w:t>
      </w:r>
    </w:p>
    <w:p w14:paraId="613E01A0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7.11. Работы победителей конкурса участвуют в виртуальной выставке на официальном сайте ГАУК СО РРЦ в разделе «Выставки».</w:t>
      </w:r>
    </w:p>
    <w:p w14:paraId="22D14BF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7.12. Экспозиционная комиссия оставляет за собой право принимать и выставлять не все заявленные работы.</w:t>
      </w:r>
    </w:p>
    <w:p w14:paraId="525B16D8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64621">
        <w:rPr>
          <w:b/>
          <w:bCs/>
          <w:sz w:val="28"/>
          <w:szCs w:val="28"/>
        </w:rPr>
        <w:t>. Жюри конкурса:</w:t>
      </w:r>
    </w:p>
    <w:p w14:paraId="0B88427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Состав жюри формируется из ведущих деятелей культуры и искусства, имеющих профессиональные достижения в объявленной конкурсной номинации, ведущих преподавателей высших и средних профессиональных образовательных учреждений искусства и культуры, членов творческих союзов. Жюри не может состоять менее чем из трех человек. Работу жюри обеспечивает ответственный секретарь конкурса из числа работников ГАУК СО РРЦ. </w:t>
      </w:r>
    </w:p>
    <w:p w14:paraId="0569F16D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64621">
        <w:rPr>
          <w:b/>
          <w:bCs/>
          <w:sz w:val="28"/>
          <w:szCs w:val="28"/>
        </w:rPr>
        <w:t>. Система оценивания:</w:t>
      </w:r>
    </w:p>
    <w:p w14:paraId="4C5F8630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14:paraId="07ABC3FF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14:paraId="638AB7F8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14:paraId="5BC096FC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lastRenderedPageBreak/>
        <w:t>9.4. Победителями становятся участники, получившие наиболее высокий средний балл.</w:t>
      </w:r>
    </w:p>
    <w:p w14:paraId="066D1EFC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234A706E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 баллов. </w:t>
      </w:r>
    </w:p>
    <w:p w14:paraId="79C7FF5A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14:paraId="089C2645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- 8,1 – 9,0 баллов – Диплом Лауреата I степени;</w:t>
      </w:r>
    </w:p>
    <w:p w14:paraId="6974E13B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- 7,1 – 8,0 баллов – Диплом Лауреата II степени;</w:t>
      </w:r>
    </w:p>
    <w:p w14:paraId="43F18F2B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- 6,1 – 7,0 баллов – Диплом Лауреата III степени.</w:t>
      </w:r>
    </w:p>
    <w:p w14:paraId="250E2C54" w14:textId="77777777" w:rsidR="00465F56" w:rsidRPr="00E64621" w:rsidRDefault="00465F56" w:rsidP="00465F56">
      <w:pPr>
        <w:spacing w:line="360" w:lineRule="auto"/>
        <w:jc w:val="both"/>
        <w:rPr>
          <w:spacing w:val="-4"/>
          <w:sz w:val="28"/>
          <w:szCs w:val="28"/>
        </w:rPr>
      </w:pPr>
      <w:r w:rsidRPr="00E64621">
        <w:rPr>
          <w:spacing w:val="-4"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</w:t>
      </w:r>
      <w:r>
        <w:rPr>
          <w:spacing w:val="-4"/>
          <w:sz w:val="28"/>
          <w:szCs w:val="28"/>
        </w:rPr>
        <w:t>Д</w:t>
      </w:r>
      <w:r w:rsidRPr="00E64621">
        <w:rPr>
          <w:spacing w:val="-4"/>
          <w:sz w:val="28"/>
          <w:szCs w:val="28"/>
        </w:rPr>
        <w:t>ипломант».</w:t>
      </w:r>
    </w:p>
    <w:p w14:paraId="2BC765D6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Участникам конкурса, набравшим </w:t>
      </w:r>
      <w:proofErr w:type="gramStart"/>
      <w:r w:rsidRPr="00E64621">
        <w:rPr>
          <w:sz w:val="28"/>
          <w:szCs w:val="28"/>
        </w:rPr>
        <w:t>до 5,0 баллов</w:t>
      </w:r>
      <w:proofErr w:type="gramEnd"/>
      <w:r w:rsidRPr="00E64621">
        <w:rPr>
          <w:sz w:val="28"/>
          <w:szCs w:val="28"/>
        </w:rPr>
        <w:t xml:space="preserve"> вручаются благодарственные письма за участие в конкурсе.</w:t>
      </w:r>
    </w:p>
    <w:p w14:paraId="1B9A9BFC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9.7. Все заявленные на конкурс работы оцениваются по номинациям. Гран-При не может быть присужден более чем одному конкурсанту. </w:t>
      </w:r>
    </w:p>
    <w:p w14:paraId="155ED2D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9.8. Жюри имеет право присуждать не все призовые места, делить призовые места между несколькими участниками, назначать дополнительные поощрительные призы в зависимости от общего уровня представленных работ с согласия организаторов конкурса. Жюри оставляет за собой право учреждать номинации, в зависимости от тематики, техники и мастерства общего уровня представленных конкурсных работ, выделять не равное количество победителей в каждой группе, в зависимости от количества и уровня представленных работ. </w:t>
      </w:r>
    </w:p>
    <w:p w14:paraId="71CB2FBC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9.9. Оценки из индивидуальных протоколов каждого члена жюри и решение жюри по результатам конкурса фиксируются в итоговом протоколе, который подписывают все члены жюри.</w:t>
      </w:r>
    </w:p>
    <w:p w14:paraId="1AF330E4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lastRenderedPageBreak/>
        <w:t>9.10. Решение жюри оглашается в день проведения конкурса. Решение жюри пересмотру не подлежит.</w:t>
      </w:r>
    </w:p>
    <w:p w14:paraId="7EA75C6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9.11. Результаты конкурса утверждаются директором ГАУК СО РРЦ и подлежат опубликованию на официальном сайте ГАУК СО РРЦ в течение трех дней.</w:t>
      </w:r>
    </w:p>
    <w:p w14:paraId="75903FB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9.12. Работы оцениваются по следующим критериям:</w:t>
      </w:r>
    </w:p>
    <w:p w14:paraId="39E861B6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мастерство;</w:t>
      </w:r>
    </w:p>
    <w:p w14:paraId="22F95910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оригинальность идеи;</w:t>
      </w:r>
    </w:p>
    <w:p w14:paraId="52DA7B66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выразительность языка;</w:t>
      </w:r>
    </w:p>
    <w:p w14:paraId="22BCE7ED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качество исполнения;</w:t>
      </w:r>
    </w:p>
    <w:p w14:paraId="441A29D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- соответствие содержания работы ее оформлению.</w:t>
      </w:r>
    </w:p>
    <w:p w14:paraId="3AC40688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64621">
        <w:rPr>
          <w:b/>
          <w:bCs/>
          <w:sz w:val="28"/>
          <w:szCs w:val="28"/>
        </w:rPr>
        <w:t>. Финансовые условия участия в конкурсе:</w:t>
      </w:r>
    </w:p>
    <w:p w14:paraId="0D3B58B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Конкурс проводится за счет организационных взносов участников. Организационный взнос за участие в конкурсе составляет 1</w:t>
      </w:r>
      <w:r>
        <w:rPr>
          <w:sz w:val="28"/>
          <w:szCs w:val="28"/>
        </w:rPr>
        <w:t>2</w:t>
      </w:r>
      <w:r w:rsidRPr="00E64621">
        <w:rPr>
          <w:sz w:val="28"/>
          <w:szCs w:val="28"/>
        </w:rPr>
        <w:t>00 рублей за одного участника и принимается только в форме безналичного перечисления на расчетный счет учреждения.</w:t>
      </w:r>
    </w:p>
    <w:p w14:paraId="38C62424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В стоимость входит участие до двух работ в конкурсе в различных номинациях направлени</w:t>
      </w:r>
      <w:r>
        <w:rPr>
          <w:sz w:val="28"/>
          <w:szCs w:val="28"/>
        </w:rPr>
        <w:t>й</w:t>
      </w:r>
      <w:r w:rsidRPr="00E64621">
        <w:rPr>
          <w:sz w:val="28"/>
          <w:szCs w:val="28"/>
        </w:rPr>
        <w:t xml:space="preserve"> «Изобразительное искусство»</w:t>
      </w:r>
      <w:r>
        <w:rPr>
          <w:sz w:val="28"/>
          <w:szCs w:val="28"/>
        </w:rPr>
        <w:t>, «Декоративно-прикладное творчество»</w:t>
      </w:r>
      <w:r w:rsidRPr="00E64621">
        <w:rPr>
          <w:sz w:val="28"/>
          <w:szCs w:val="28"/>
        </w:rPr>
        <w:t>.</w:t>
      </w:r>
    </w:p>
    <w:p w14:paraId="2465488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Срок оплаты организационного взноса до </w:t>
      </w:r>
      <w:r>
        <w:rPr>
          <w:sz w:val="28"/>
          <w:szCs w:val="28"/>
        </w:rPr>
        <w:t xml:space="preserve">20 октября </w:t>
      </w:r>
      <w:r w:rsidRPr="00E6462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64621">
        <w:rPr>
          <w:sz w:val="28"/>
          <w:szCs w:val="28"/>
        </w:rPr>
        <w:t xml:space="preserve"> года.</w:t>
      </w:r>
    </w:p>
    <w:p w14:paraId="5C9B4505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Оплата производится по безналичному расчету путём перечисления денежных средств по платёжным реквизитам ГАУК СО РРЦ (бланк платежного поручения с реквизитами ГАУК СО РРЦ и образец его заполнения размещены на официальном сайте ГАУК СО РРЦ </w:t>
      </w:r>
      <w:proofErr w:type="spellStart"/>
      <w:r w:rsidRPr="00E64621">
        <w:rPr>
          <w:sz w:val="28"/>
          <w:szCs w:val="28"/>
          <w:lang w:val="en-US"/>
        </w:rPr>
        <w:t>rrc</w:t>
      </w:r>
      <w:proofErr w:type="spellEnd"/>
      <w:r w:rsidRPr="00E64621">
        <w:rPr>
          <w:sz w:val="28"/>
          <w:szCs w:val="28"/>
        </w:rPr>
        <w:t>-</w:t>
      </w:r>
      <w:proofErr w:type="spellStart"/>
      <w:r w:rsidRPr="00E64621">
        <w:rPr>
          <w:sz w:val="28"/>
          <w:szCs w:val="28"/>
          <w:lang w:val="en-US"/>
        </w:rPr>
        <w:t>ural</w:t>
      </w:r>
      <w:proofErr w:type="spellEnd"/>
      <w:r w:rsidRPr="00E64621">
        <w:rPr>
          <w:sz w:val="28"/>
          <w:szCs w:val="28"/>
        </w:rPr>
        <w:t>.</w:t>
      </w:r>
      <w:proofErr w:type="spellStart"/>
      <w:r w:rsidRPr="00E64621">
        <w:rPr>
          <w:sz w:val="28"/>
          <w:szCs w:val="28"/>
        </w:rPr>
        <w:t>ru</w:t>
      </w:r>
      <w:proofErr w:type="spellEnd"/>
      <w:r w:rsidRPr="00E64621">
        <w:rPr>
          <w:sz w:val="28"/>
          <w:szCs w:val="28"/>
        </w:rPr>
        <w:t xml:space="preserve"> в рубрике «Конкурсы», далее подраздел «Регламент») или по договору с ГАУК СО РРЦ. Договор заключается по представленным в заявке реквизитам. </w:t>
      </w:r>
    </w:p>
    <w:p w14:paraId="4BB3A795" w14:textId="77777777" w:rsidR="00465F56" w:rsidRPr="003373C5" w:rsidRDefault="00465F56" w:rsidP="00465F56">
      <w:pPr>
        <w:pStyle w:val="1"/>
        <w:shd w:val="clear" w:color="auto" w:fill="FFFFFF"/>
        <w:spacing w:before="0" w:line="360" w:lineRule="auto"/>
        <w:ind w:left="0" w:firstLine="0"/>
        <w:rPr>
          <w:color w:val="auto"/>
          <w:u w:val="single"/>
        </w:rPr>
      </w:pPr>
      <w:r w:rsidRPr="003373C5">
        <w:rPr>
          <w:rFonts w:ascii="Times New Roman" w:hAnsi="Times New Roman"/>
          <w:b w:val="0"/>
          <w:color w:val="auto"/>
          <w:u w:val="single"/>
        </w:rPr>
        <w:t xml:space="preserve">По вопросам оплаты и заключения договоров обращаться: помощник руководителя – Мехоношин Николай Юрьевич, </w:t>
      </w:r>
      <w:hyperlink r:id="rId4" w:history="1">
        <w:r w:rsidRPr="003373C5">
          <w:rPr>
            <w:rStyle w:val="a3"/>
            <w:rFonts w:ascii="Times New Roman" w:hAnsi="Times New Roman"/>
            <w:b w:val="0"/>
            <w:color w:val="auto"/>
            <w:shd w:val="clear" w:color="auto" w:fill="FFFFFF"/>
          </w:rPr>
          <w:t>tv@rrc-ural.ru</w:t>
        </w:r>
      </w:hyperlink>
      <w:r w:rsidRPr="003373C5">
        <w:rPr>
          <w:rFonts w:ascii="Times New Roman" w:hAnsi="Times New Roman"/>
          <w:b w:val="0"/>
          <w:color w:val="auto"/>
          <w:u w:val="single"/>
        </w:rPr>
        <w:t>, (343) 372-79-70.</w:t>
      </w:r>
    </w:p>
    <w:p w14:paraId="4630E60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64621">
        <w:rPr>
          <w:b/>
          <w:bCs/>
          <w:sz w:val="28"/>
          <w:szCs w:val="28"/>
        </w:rPr>
        <w:t>. Порядок и условия предоставления заявки и доставки работ:</w:t>
      </w:r>
    </w:p>
    <w:p w14:paraId="5CF49D4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lastRenderedPageBreak/>
        <w:t xml:space="preserve">11.1. Для участия в конкурсе необходимо подать заявку </w:t>
      </w:r>
      <w:r>
        <w:rPr>
          <w:sz w:val="28"/>
          <w:szCs w:val="28"/>
        </w:rPr>
        <w:t>с 1 по 20 октября 2022</w:t>
      </w:r>
      <w:r w:rsidRPr="00E64621">
        <w:rPr>
          <w:sz w:val="28"/>
          <w:szCs w:val="28"/>
        </w:rPr>
        <w:t xml:space="preserve"> года. </w:t>
      </w:r>
    </w:p>
    <w:p w14:paraId="2F41F892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11.2. Заявка подается в двух видах:</w:t>
      </w:r>
    </w:p>
    <w:p w14:paraId="10E9BBBA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11.2.1. В электронном виде, путем заполнения специальной электронной формы на официальном сайте ГАУК СО РРЦ </w:t>
      </w:r>
      <w:proofErr w:type="spellStart"/>
      <w:r w:rsidRPr="00E64621">
        <w:rPr>
          <w:sz w:val="28"/>
          <w:szCs w:val="28"/>
          <w:lang w:val="en-US"/>
        </w:rPr>
        <w:t>rrc</w:t>
      </w:r>
      <w:proofErr w:type="spellEnd"/>
      <w:r w:rsidRPr="00E64621">
        <w:rPr>
          <w:sz w:val="28"/>
          <w:szCs w:val="28"/>
        </w:rPr>
        <w:t>-</w:t>
      </w:r>
      <w:proofErr w:type="spellStart"/>
      <w:r w:rsidRPr="00E64621">
        <w:rPr>
          <w:sz w:val="28"/>
          <w:szCs w:val="28"/>
          <w:lang w:val="en-US"/>
        </w:rPr>
        <w:t>ural</w:t>
      </w:r>
      <w:proofErr w:type="spellEnd"/>
      <w:r w:rsidRPr="00E64621">
        <w:rPr>
          <w:sz w:val="28"/>
          <w:szCs w:val="28"/>
        </w:rPr>
        <w:t>.</w:t>
      </w:r>
      <w:proofErr w:type="spellStart"/>
      <w:r w:rsidRPr="00E64621">
        <w:rPr>
          <w:sz w:val="28"/>
          <w:szCs w:val="28"/>
        </w:rPr>
        <w:t>ru</w:t>
      </w:r>
      <w:proofErr w:type="spellEnd"/>
      <w:r w:rsidRPr="00E64621">
        <w:rPr>
          <w:sz w:val="28"/>
          <w:szCs w:val="28"/>
        </w:rPr>
        <w:t xml:space="preserve"> в разделе «Конкурсы», «Онлайн-сервис «Конкурсы».</w:t>
      </w:r>
    </w:p>
    <w:p w14:paraId="71D39B5E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11.2.2. Заявку на бумажном носителе (с подписью директора учреждения, заверенную синей печатью школы) необходимо предоставить при доставке работ в ГАУК СО РРЦ. Прием работ происходит по оригиналу заявки. К заявке участники прилагают этикетки.</w:t>
      </w:r>
    </w:p>
    <w:p w14:paraId="5DFC6C5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11.3. Вместе с заявкой участники направляют качественные фотографии конкурсных работ в электронном виде в формате </w:t>
      </w:r>
      <w:r w:rsidRPr="00E64621">
        <w:rPr>
          <w:sz w:val="28"/>
          <w:szCs w:val="28"/>
          <w:lang w:val="en-US"/>
        </w:rPr>
        <w:t>JPEG</w:t>
      </w:r>
      <w:r w:rsidRPr="00E64621">
        <w:rPr>
          <w:sz w:val="28"/>
          <w:szCs w:val="28"/>
        </w:rPr>
        <w:t xml:space="preserve">. В названии файла указать: Фамилия Имя Отчество автора полностью, Название работы, аббревиатура наименования ОУ, город, габариты работы в сантиметрах (например, 50х70см). Готовые конкурсные работы, должны быть сфотографированы или отсканированы без рамок, без стекла и ламинирования, объемные работы сфотографированы с наиболее удачного ракурса. Фотоматериалы направлять одним письмом по заявке на </w:t>
      </w:r>
      <w:r w:rsidRPr="00E64621">
        <w:rPr>
          <w:sz w:val="28"/>
          <w:szCs w:val="28"/>
          <w:lang w:val="en-US"/>
        </w:rPr>
        <w:t>e</w:t>
      </w:r>
      <w:r w:rsidRPr="00E64621">
        <w:rPr>
          <w:sz w:val="28"/>
          <w:szCs w:val="28"/>
        </w:rPr>
        <w:t>-</w:t>
      </w:r>
      <w:r w:rsidRPr="00E64621">
        <w:rPr>
          <w:sz w:val="28"/>
          <w:szCs w:val="28"/>
          <w:lang w:val="en-US"/>
        </w:rPr>
        <w:t>mail</w:t>
      </w:r>
      <w:r w:rsidRPr="00E64621">
        <w:rPr>
          <w:sz w:val="28"/>
          <w:szCs w:val="28"/>
        </w:rPr>
        <w:t xml:space="preserve">: </w:t>
      </w:r>
      <w:proofErr w:type="spellStart"/>
      <w:r w:rsidRPr="00E64621">
        <w:rPr>
          <w:sz w:val="28"/>
          <w:szCs w:val="28"/>
          <w:u w:val="single"/>
          <w:lang w:val="en-US"/>
        </w:rPr>
        <w:t>izo</w:t>
      </w:r>
      <w:proofErr w:type="spellEnd"/>
      <w:r w:rsidRPr="00E64621">
        <w:rPr>
          <w:sz w:val="28"/>
          <w:szCs w:val="28"/>
          <w:u w:val="single"/>
        </w:rPr>
        <w:t>@</w:t>
      </w:r>
      <w:proofErr w:type="spellStart"/>
      <w:r w:rsidRPr="00E64621">
        <w:rPr>
          <w:sz w:val="28"/>
          <w:szCs w:val="28"/>
          <w:u w:val="single"/>
          <w:lang w:val="en-US"/>
        </w:rPr>
        <w:t>rrc</w:t>
      </w:r>
      <w:proofErr w:type="spellEnd"/>
      <w:r w:rsidRPr="00E64621">
        <w:rPr>
          <w:sz w:val="28"/>
          <w:szCs w:val="28"/>
          <w:u w:val="single"/>
        </w:rPr>
        <w:t>-</w:t>
      </w:r>
      <w:proofErr w:type="spellStart"/>
      <w:r w:rsidRPr="00E64621">
        <w:rPr>
          <w:sz w:val="28"/>
          <w:szCs w:val="28"/>
          <w:u w:val="single"/>
          <w:lang w:val="en-US"/>
        </w:rPr>
        <w:t>ural</w:t>
      </w:r>
      <w:proofErr w:type="spellEnd"/>
      <w:r w:rsidRPr="00E64621">
        <w:rPr>
          <w:sz w:val="28"/>
          <w:szCs w:val="28"/>
          <w:u w:val="single"/>
        </w:rPr>
        <w:t>.</w:t>
      </w:r>
      <w:proofErr w:type="spellStart"/>
      <w:r w:rsidRPr="00E64621">
        <w:rPr>
          <w:sz w:val="28"/>
          <w:szCs w:val="28"/>
          <w:u w:val="single"/>
          <w:lang w:val="en-US"/>
        </w:rPr>
        <w:t>ru</w:t>
      </w:r>
      <w:proofErr w:type="spellEnd"/>
      <w:r w:rsidRPr="00E64621">
        <w:rPr>
          <w:sz w:val="28"/>
          <w:szCs w:val="28"/>
        </w:rPr>
        <w:t xml:space="preserve">. </w:t>
      </w:r>
    </w:p>
    <w:p w14:paraId="37D4535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11.4. На каждую конкурсную работу оформляется отдельная заявка. </w:t>
      </w:r>
    </w:p>
    <w:p w14:paraId="678E0A5E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11.5. Оплата за участие в конкурсе должна предшествовать доставке работ.</w:t>
      </w:r>
    </w:p>
    <w:p w14:paraId="4F30A93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11.6. Экспонаты принимаются на конкурс только при наличии ранее поданной заявки, после оплаты и по общему регистрационному списку конкурсных работ, представленному в день доставки.</w:t>
      </w:r>
    </w:p>
    <w:p w14:paraId="18D8807E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11.7. Прием конкурсных работ осуществляется организованно </w:t>
      </w:r>
      <w:r>
        <w:rPr>
          <w:sz w:val="28"/>
          <w:szCs w:val="28"/>
        </w:rPr>
        <w:t>с 10 по</w:t>
      </w:r>
      <w:r w:rsidRPr="00E6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октября </w:t>
      </w:r>
      <w:r w:rsidRPr="00E6462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64621">
        <w:rPr>
          <w:sz w:val="28"/>
          <w:szCs w:val="28"/>
        </w:rPr>
        <w:t xml:space="preserve"> года в ГАУК СО РРЦ по адресу: г. Екатеринбург, ул. 8 Марта. Доставка экспонатов осуществляется строго по согласованию с ответственным лицом. Доставка экспонатов осуществляется участниками самостоятельно.</w:t>
      </w:r>
    </w:p>
    <w:p w14:paraId="44C62FA0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b/>
          <w:bCs/>
          <w:sz w:val="28"/>
          <w:szCs w:val="28"/>
          <w:lang w:val="en-US"/>
        </w:rPr>
        <w:t>XII</w:t>
      </w:r>
      <w:r w:rsidRPr="00E64621">
        <w:rPr>
          <w:b/>
          <w:bCs/>
          <w:sz w:val="28"/>
          <w:szCs w:val="28"/>
        </w:rPr>
        <w:t>. Контакты:</w:t>
      </w:r>
    </w:p>
    <w:p w14:paraId="021DDC67" w14:textId="77777777" w:rsidR="00465F56" w:rsidRPr="003373C5" w:rsidRDefault="00465F56" w:rsidP="00465F5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Унгурян</w:t>
      </w:r>
      <w:proofErr w:type="spellEnd"/>
      <w:r>
        <w:rPr>
          <w:sz w:val="28"/>
          <w:szCs w:val="28"/>
        </w:rPr>
        <w:t xml:space="preserve"> Мария Александровна, заведующий сектором методической и информационно-аналитической деятельности РРЦ, (343) 372-79-57, </w:t>
      </w:r>
      <w:r w:rsidRPr="003373C5">
        <w:rPr>
          <w:sz w:val="28"/>
          <w:szCs w:val="28"/>
        </w:rPr>
        <w:t>е-</w:t>
      </w:r>
      <w:r w:rsidRPr="003373C5">
        <w:rPr>
          <w:sz w:val="28"/>
          <w:szCs w:val="28"/>
          <w:lang w:val="en-US"/>
        </w:rPr>
        <w:t>mail</w:t>
      </w:r>
      <w:r w:rsidRPr="003373C5">
        <w:rPr>
          <w:sz w:val="28"/>
          <w:szCs w:val="28"/>
        </w:rPr>
        <w:t xml:space="preserve">: </w:t>
      </w:r>
      <w:proofErr w:type="spellStart"/>
      <w:r w:rsidRPr="003373C5">
        <w:rPr>
          <w:sz w:val="28"/>
          <w:szCs w:val="28"/>
          <w:lang w:val="en-US"/>
        </w:rPr>
        <w:t>izo</w:t>
      </w:r>
      <w:proofErr w:type="spellEnd"/>
      <w:r w:rsidRPr="003373C5">
        <w:rPr>
          <w:sz w:val="28"/>
          <w:szCs w:val="28"/>
        </w:rPr>
        <w:t>@</w:t>
      </w:r>
      <w:proofErr w:type="spellStart"/>
      <w:r w:rsidRPr="003373C5">
        <w:rPr>
          <w:sz w:val="28"/>
          <w:szCs w:val="28"/>
          <w:lang w:val="en-US"/>
        </w:rPr>
        <w:t>rrc</w:t>
      </w:r>
      <w:proofErr w:type="spellEnd"/>
      <w:r w:rsidRPr="003373C5">
        <w:rPr>
          <w:sz w:val="28"/>
          <w:szCs w:val="28"/>
        </w:rPr>
        <w:t>-</w:t>
      </w:r>
      <w:proofErr w:type="spellStart"/>
      <w:r w:rsidRPr="003373C5">
        <w:rPr>
          <w:sz w:val="28"/>
          <w:szCs w:val="28"/>
          <w:lang w:val="en-US"/>
        </w:rPr>
        <w:t>ural</w:t>
      </w:r>
      <w:proofErr w:type="spellEnd"/>
      <w:r w:rsidRPr="003373C5">
        <w:rPr>
          <w:sz w:val="28"/>
          <w:szCs w:val="28"/>
        </w:rPr>
        <w:t>.</w:t>
      </w:r>
      <w:proofErr w:type="spellStart"/>
      <w:r w:rsidRPr="003373C5">
        <w:rPr>
          <w:sz w:val="28"/>
          <w:szCs w:val="28"/>
          <w:lang w:val="en-US"/>
        </w:rPr>
        <w:t>ru</w:t>
      </w:r>
      <w:proofErr w:type="spellEnd"/>
      <w:r w:rsidRPr="003373C5">
        <w:rPr>
          <w:sz w:val="28"/>
          <w:szCs w:val="28"/>
        </w:rPr>
        <w:t>.</w:t>
      </w:r>
    </w:p>
    <w:p w14:paraId="4E9D15A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b/>
          <w:bCs/>
          <w:sz w:val="28"/>
          <w:szCs w:val="28"/>
          <w:lang w:val="en-US"/>
        </w:rPr>
        <w:t>XIII</w:t>
      </w:r>
      <w:r w:rsidRPr="00E64621">
        <w:rPr>
          <w:b/>
          <w:bCs/>
          <w:sz w:val="28"/>
          <w:szCs w:val="28"/>
        </w:rPr>
        <w:t>. Форма заявки:</w:t>
      </w:r>
    </w:p>
    <w:p w14:paraId="7B53ED39" w14:textId="77777777" w:rsidR="00465F56" w:rsidRPr="00E64621" w:rsidRDefault="00465F56" w:rsidP="00465F56">
      <w:pPr>
        <w:spacing w:line="360" w:lineRule="auto"/>
        <w:jc w:val="center"/>
        <w:rPr>
          <w:sz w:val="28"/>
          <w:szCs w:val="28"/>
        </w:rPr>
      </w:pPr>
      <w:r w:rsidRPr="00E64621">
        <w:rPr>
          <w:b/>
          <w:bCs/>
          <w:sz w:val="28"/>
          <w:szCs w:val="28"/>
        </w:rPr>
        <w:t>ЗАЯВКА</w:t>
      </w:r>
    </w:p>
    <w:p w14:paraId="5DC0A0D6" w14:textId="77777777" w:rsidR="00465F56" w:rsidRPr="00E64621" w:rsidRDefault="00465F56" w:rsidP="00465F56">
      <w:pPr>
        <w:spacing w:line="360" w:lineRule="auto"/>
        <w:jc w:val="center"/>
        <w:rPr>
          <w:sz w:val="28"/>
          <w:szCs w:val="28"/>
        </w:rPr>
      </w:pPr>
      <w:r w:rsidRPr="00E64621">
        <w:rPr>
          <w:sz w:val="28"/>
          <w:szCs w:val="28"/>
        </w:rPr>
        <w:t>на участие в Областном конкурсе исполнительского</w:t>
      </w:r>
    </w:p>
    <w:p w14:paraId="41E718C5" w14:textId="77777777" w:rsidR="00465F56" w:rsidRPr="00E64621" w:rsidRDefault="00465F56" w:rsidP="00465F56">
      <w:pPr>
        <w:spacing w:line="360" w:lineRule="auto"/>
        <w:jc w:val="center"/>
        <w:rPr>
          <w:sz w:val="28"/>
          <w:szCs w:val="28"/>
        </w:rPr>
      </w:pPr>
      <w:r w:rsidRPr="00E64621">
        <w:rPr>
          <w:sz w:val="28"/>
          <w:szCs w:val="28"/>
        </w:rPr>
        <w:t>мастерства преподавателей «Грани мастерства»</w:t>
      </w:r>
    </w:p>
    <w:p w14:paraId="59AE0E0A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</w:p>
    <w:p w14:paraId="055D729F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1. ФИО (полностью) участника конкурса.</w:t>
      </w:r>
    </w:p>
    <w:p w14:paraId="6D030132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2. Наименование работы.</w:t>
      </w:r>
    </w:p>
    <w:p w14:paraId="2751C74A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3. Техника исполнения.</w:t>
      </w:r>
    </w:p>
    <w:p w14:paraId="0757198F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4. Размер (</w:t>
      </w:r>
      <w:proofErr w:type="spellStart"/>
      <w:r w:rsidRPr="00E64621">
        <w:rPr>
          <w:sz w:val="28"/>
          <w:szCs w:val="28"/>
        </w:rPr>
        <w:t>ВхШхГ</w:t>
      </w:r>
      <w:proofErr w:type="spellEnd"/>
      <w:r w:rsidRPr="00E64621">
        <w:rPr>
          <w:sz w:val="28"/>
          <w:szCs w:val="28"/>
        </w:rPr>
        <w:t>, см).</w:t>
      </w:r>
    </w:p>
    <w:p w14:paraId="337C34DA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5. Год создания.</w:t>
      </w:r>
    </w:p>
    <w:p w14:paraId="3F0467FC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6. Номинация.</w:t>
      </w:r>
    </w:p>
    <w:p w14:paraId="271611C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7. Стаж работы.</w:t>
      </w:r>
    </w:p>
    <w:p w14:paraId="14B3DF79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8. Квалификация.</w:t>
      </w:r>
    </w:p>
    <w:p w14:paraId="5390EDF0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9. Является ли конкурсант студентом учреждения СПО/ВПО? Да/нет</w:t>
      </w:r>
    </w:p>
    <w:p w14:paraId="7A04E6E0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10. Название учреждения СПО/ВПО, курс ____________________________</w:t>
      </w:r>
    </w:p>
    <w:p w14:paraId="291A25A6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11.Контактный телефон.</w:t>
      </w:r>
    </w:p>
    <w:p w14:paraId="6B2317F6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12. Электронный адрес.</w:t>
      </w:r>
    </w:p>
    <w:p w14:paraId="3C5B1D39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13. Территориальный округ.</w:t>
      </w:r>
    </w:p>
    <w:p w14:paraId="0E7CDA1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14. Муниципальное образование.</w:t>
      </w:r>
    </w:p>
    <w:p w14:paraId="66C68727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15. Населенный пункт.</w:t>
      </w:r>
    </w:p>
    <w:p w14:paraId="693BE039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16. Полное наименование учебного заведения в соответствии с уставом.</w:t>
      </w:r>
    </w:p>
    <w:p w14:paraId="3915CA9E" w14:textId="77777777" w:rsidR="00465F56" w:rsidRPr="00E64621" w:rsidRDefault="00465F56" w:rsidP="00465F56">
      <w:pPr>
        <w:spacing w:line="360" w:lineRule="auto"/>
        <w:jc w:val="both"/>
        <w:rPr>
          <w:spacing w:val="-4"/>
          <w:sz w:val="28"/>
          <w:szCs w:val="28"/>
        </w:rPr>
      </w:pPr>
      <w:r w:rsidRPr="00E64621">
        <w:rPr>
          <w:spacing w:val="-4"/>
          <w:sz w:val="28"/>
          <w:szCs w:val="28"/>
        </w:rPr>
        <w:t>17. Сокращенное наименование учебного заведения в соответствии с уставом.</w:t>
      </w:r>
    </w:p>
    <w:p w14:paraId="140AD60F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18. Контакты учреждения (ФИО директора, тел/факс/е-</w:t>
      </w:r>
      <w:proofErr w:type="spellStart"/>
      <w:r w:rsidRPr="00E64621">
        <w:rPr>
          <w:sz w:val="28"/>
          <w:szCs w:val="28"/>
        </w:rPr>
        <w:t>mail</w:t>
      </w:r>
      <w:proofErr w:type="spellEnd"/>
      <w:r w:rsidRPr="00E64621">
        <w:rPr>
          <w:sz w:val="28"/>
          <w:szCs w:val="28"/>
        </w:rPr>
        <w:t>).</w:t>
      </w:r>
    </w:p>
    <w:p w14:paraId="7EC2BBF0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lastRenderedPageBreak/>
        <w:t>19. Способы оплаты: ___ безналичный по договору; ___ наличными при регистрации; ___ по квитанции в банке физическим лицом.</w:t>
      </w:r>
    </w:p>
    <w:p w14:paraId="0FB0D2C3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18. Реквизиты учреждения прилагаются (в случае оплаты </w:t>
      </w:r>
      <w:proofErr w:type="spellStart"/>
      <w:proofErr w:type="gramStart"/>
      <w:r w:rsidRPr="00E64621">
        <w:rPr>
          <w:sz w:val="28"/>
          <w:szCs w:val="28"/>
        </w:rPr>
        <w:t>юр.лицом</w:t>
      </w:r>
      <w:proofErr w:type="spellEnd"/>
      <w:proofErr w:type="gramEnd"/>
      <w:r w:rsidRPr="00E64621">
        <w:rPr>
          <w:sz w:val="28"/>
          <w:szCs w:val="28"/>
        </w:rPr>
        <w:t>, либо прочерк).</w:t>
      </w:r>
    </w:p>
    <w:p w14:paraId="0D923DF6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19. С использованием в информационных сетях персональных данных, указанных в заявке, согласны:</w:t>
      </w:r>
    </w:p>
    <w:p w14:paraId="3E5FC5E8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Подпись участника_______________</w:t>
      </w:r>
      <w:proofErr w:type="gramStart"/>
      <w:r w:rsidRPr="00E64621">
        <w:rPr>
          <w:sz w:val="28"/>
          <w:szCs w:val="28"/>
        </w:rPr>
        <w:t>_(</w:t>
      </w:r>
      <w:proofErr w:type="gramEnd"/>
      <w:r w:rsidRPr="00E64621">
        <w:rPr>
          <w:sz w:val="28"/>
          <w:szCs w:val="28"/>
        </w:rPr>
        <w:t>_____________________)</w:t>
      </w:r>
    </w:p>
    <w:p w14:paraId="7B38305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расшифровка</w:t>
      </w:r>
    </w:p>
    <w:p w14:paraId="35A287DE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Подпись директора ОУ ___________</w:t>
      </w:r>
      <w:proofErr w:type="gramStart"/>
      <w:r w:rsidRPr="00E64621">
        <w:rPr>
          <w:sz w:val="28"/>
          <w:szCs w:val="28"/>
        </w:rPr>
        <w:t>_(</w:t>
      </w:r>
      <w:proofErr w:type="gramEnd"/>
      <w:r w:rsidRPr="00E64621">
        <w:rPr>
          <w:sz w:val="28"/>
          <w:szCs w:val="28"/>
        </w:rPr>
        <w:t>_____________________)</w:t>
      </w:r>
    </w:p>
    <w:p w14:paraId="37430D9D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>расшифровка</w:t>
      </w:r>
    </w:p>
    <w:p w14:paraId="226E2231" w14:textId="77777777" w:rsidR="00465F56" w:rsidRPr="00E64621" w:rsidRDefault="00465F56" w:rsidP="00465F56">
      <w:pPr>
        <w:spacing w:line="360" w:lineRule="auto"/>
        <w:jc w:val="both"/>
        <w:rPr>
          <w:sz w:val="28"/>
          <w:szCs w:val="28"/>
        </w:rPr>
      </w:pPr>
    </w:p>
    <w:p w14:paraId="762289B0" w14:textId="77777777" w:rsidR="00465F56" w:rsidRDefault="00465F56" w:rsidP="00465F56">
      <w:pPr>
        <w:spacing w:line="360" w:lineRule="auto"/>
        <w:jc w:val="both"/>
        <w:rPr>
          <w:sz w:val="28"/>
          <w:szCs w:val="28"/>
        </w:rPr>
      </w:pPr>
      <w:r w:rsidRPr="00E64621">
        <w:rPr>
          <w:sz w:val="28"/>
          <w:szCs w:val="28"/>
        </w:rPr>
        <w:t xml:space="preserve">Печать учреждения </w:t>
      </w:r>
      <w:r>
        <w:rPr>
          <w:sz w:val="28"/>
          <w:szCs w:val="28"/>
        </w:rPr>
        <w:t xml:space="preserve">                 </w:t>
      </w:r>
      <w:r w:rsidRPr="00E64621">
        <w:rPr>
          <w:sz w:val="28"/>
          <w:szCs w:val="28"/>
        </w:rPr>
        <w:t>Дата</w:t>
      </w:r>
    </w:p>
    <w:p w14:paraId="47424FA1" w14:textId="77777777" w:rsidR="00F54E59" w:rsidRDefault="00F54E59"/>
    <w:sectPr w:rsidR="00F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59"/>
    <w:rsid w:val="00465F56"/>
    <w:rsid w:val="005044A9"/>
    <w:rsid w:val="00CE06B0"/>
    <w:rsid w:val="00E66E4D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9C44"/>
  <w15:chartTrackingRefBased/>
  <w15:docId w15:val="{F02F8F74-019F-423B-96D7-143F6BF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465F56"/>
    <w:pPr>
      <w:keepNext/>
      <w:keepLines/>
      <w:widowControl w:val="0"/>
      <w:snapToGrid w:val="0"/>
      <w:spacing w:before="480" w:line="300" w:lineRule="auto"/>
      <w:ind w:left="520" w:firstLine="560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5F56"/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465F56"/>
    <w:rPr>
      <w:color w:val="0000FF"/>
      <w:u w:val="single"/>
    </w:rPr>
  </w:style>
  <w:style w:type="paragraph" w:styleId="a4">
    <w:name w:val="Normal (Web)"/>
    <w:basedOn w:val="a"/>
    <w:unhideWhenUsed/>
    <w:qFormat/>
    <w:rsid w:val="00465F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@rrc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2022-09-27T09:12:00Z</dcterms:created>
  <dcterms:modified xsi:type="dcterms:W3CDTF">2022-09-27T09:39:00Z</dcterms:modified>
</cp:coreProperties>
</file>