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6F4D9" w14:textId="4B31305C" w:rsidR="006C2B1A" w:rsidRPr="00FD4225" w:rsidRDefault="00F61408" w:rsidP="006C2B1A">
      <w:pPr>
        <w:spacing w:line="264" w:lineRule="auto"/>
        <w:jc w:val="center"/>
        <w:rPr>
          <w:rFonts w:ascii="Sylfaen" w:hAnsi="Sylfaen"/>
          <w:b/>
        </w:rPr>
      </w:pPr>
      <w:r w:rsidRPr="00FD4225">
        <w:rPr>
          <w:rFonts w:ascii="Sylfaen" w:hAnsi="Sylfaen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561940F1" wp14:editId="7B41F3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13435" cy="1104900"/>
            <wp:effectExtent l="0" t="0" r="5715" b="0"/>
            <wp:wrapTopAndBottom/>
            <wp:docPr id="5" name="Рисунок 5" descr="D:\РРЦ стиль\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РЦ стиль\1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B1A" w:rsidRPr="00FD4225">
        <w:rPr>
          <w:rFonts w:ascii="Sylfaen" w:hAnsi="Sylfaen"/>
          <w:b/>
        </w:rPr>
        <w:t>МИНИСТЕРСТВО КУЛЬТУРЫ СВЕРДЛОВСКОЙ ОБЛАСТИ</w:t>
      </w:r>
    </w:p>
    <w:p w14:paraId="480BFBA1" w14:textId="77777777" w:rsidR="006C2B1A" w:rsidRPr="00FD4225" w:rsidRDefault="006C2B1A" w:rsidP="006C2B1A">
      <w:pPr>
        <w:jc w:val="center"/>
        <w:rPr>
          <w:rFonts w:ascii="Sylfaen" w:hAnsi="Sylfaen"/>
          <w:sz w:val="20"/>
          <w:szCs w:val="20"/>
        </w:rPr>
      </w:pPr>
      <w:r w:rsidRPr="00FD4225">
        <w:rPr>
          <w:rFonts w:ascii="Sylfaen" w:hAnsi="Sylfaen"/>
          <w:sz w:val="20"/>
          <w:szCs w:val="20"/>
        </w:rPr>
        <w:t>ГОСУДАРСТВЕННОЕ АВТОНОМНОЕ УЧРЕЖДЕНИЕ КУЛЬТУРЫ СВЕРДЛОВСКОЙ ОБЛАСТИ</w:t>
      </w:r>
    </w:p>
    <w:p w14:paraId="0EC11E51" w14:textId="77777777" w:rsidR="006C2B1A" w:rsidRPr="00FD4225" w:rsidRDefault="006C2B1A" w:rsidP="006C2B1A">
      <w:pPr>
        <w:pStyle w:val="a4"/>
        <w:jc w:val="center"/>
        <w:rPr>
          <w:rFonts w:ascii="Sylfaen" w:hAnsi="Sylfaen" w:cs="Times New Roman"/>
          <w:sz w:val="20"/>
          <w:szCs w:val="20"/>
        </w:rPr>
      </w:pPr>
      <w:r w:rsidRPr="00FD4225">
        <w:rPr>
          <w:rFonts w:ascii="Sylfaen" w:hAnsi="Sylfaen" w:cs="Times New Roman"/>
          <w:sz w:val="20"/>
          <w:szCs w:val="20"/>
        </w:rPr>
        <w:t xml:space="preserve">«РЕГИОНАЛЬНЫЙ РЕСУРСНЫЙ ЦЕНТР В СФЕРЕ КУЛЬТУРЫ И </w:t>
      </w:r>
    </w:p>
    <w:p w14:paraId="21B4C033" w14:textId="77777777" w:rsidR="006C2B1A" w:rsidRPr="00FD4225" w:rsidRDefault="006C2B1A" w:rsidP="006C2B1A">
      <w:pPr>
        <w:pStyle w:val="a4"/>
        <w:jc w:val="center"/>
        <w:rPr>
          <w:rFonts w:ascii="Sylfaen" w:hAnsi="Sylfaen" w:cs="Times New Roman"/>
          <w:sz w:val="20"/>
          <w:szCs w:val="20"/>
        </w:rPr>
      </w:pPr>
      <w:r w:rsidRPr="00FD4225">
        <w:rPr>
          <w:rFonts w:ascii="Sylfaen" w:hAnsi="Sylfaen" w:cs="Times New Roman"/>
          <w:sz w:val="20"/>
          <w:szCs w:val="20"/>
        </w:rPr>
        <w:t>ХУДОЖЕСТВЕННОГО ОБРАЗОВАНИЯ»</w:t>
      </w:r>
    </w:p>
    <w:p w14:paraId="2E3E35E7" w14:textId="77777777" w:rsidR="006C2B1A" w:rsidRPr="00FD4225" w:rsidRDefault="006C2B1A" w:rsidP="006C2B1A">
      <w:pPr>
        <w:pStyle w:val="a4"/>
        <w:jc w:val="center"/>
        <w:rPr>
          <w:rFonts w:ascii="Sylfaen" w:hAnsi="Sylfaen" w:cs="Times New Roman"/>
          <w:sz w:val="20"/>
          <w:szCs w:val="20"/>
        </w:rPr>
      </w:pPr>
    </w:p>
    <w:p w14:paraId="49CC2D09" w14:textId="444E6008" w:rsidR="006C2B1A" w:rsidRPr="00EB62D9" w:rsidRDefault="006C2B1A" w:rsidP="00EB62D9">
      <w:pPr>
        <w:pStyle w:val="a4"/>
        <w:jc w:val="center"/>
        <w:rPr>
          <w:rFonts w:ascii="Sylfaen" w:hAnsi="Sylfaen" w:cs="Times New Roman"/>
          <w:sz w:val="16"/>
          <w:szCs w:val="16"/>
        </w:rPr>
      </w:pPr>
      <w:r w:rsidRPr="00FD4225">
        <w:rPr>
          <w:rFonts w:ascii="Sylfaen" w:hAnsi="Sylfaen" w:cs="Times New Roman"/>
          <w:sz w:val="16"/>
          <w:szCs w:val="16"/>
        </w:rPr>
        <w:t xml:space="preserve">620014, г. Екатеринбург, ул. 8 Марта, 24                                     </w:t>
      </w:r>
      <w:r w:rsidR="00C026BA">
        <w:rPr>
          <w:rFonts w:ascii="Sylfaen" w:hAnsi="Sylfaen" w:cs="Times New Roman"/>
          <w:sz w:val="16"/>
          <w:szCs w:val="16"/>
        </w:rPr>
        <w:t xml:space="preserve">                           </w:t>
      </w:r>
      <w:r w:rsidRPr="00FD4225">
        <w:rPr>
          <w:rFonts w:ascii="Sylfaen" w:hAnsi="Sylfaen" w:cs="Times New Roman"/>
          <w:sz w:val="16"/>
          <w:szCs w:val="16"/>
        </w:rPr>
        <w:t xml:space="preserve">            тел. 8 (343) 372-79-70, факс 8 (343) 372-79-66, </w:t>
      </w:r>
      <w:hyperlink r:id="rId7" w:history="1">
        <w:r w:rsidR="00EB62D9" w:rsidRPr="00405C9B">
          <w:rPr>
            <w:rStyle w:val="a6"/>
            <w:rFonts w:ascii="Sylfaen" w:hAnsi="Sylfaen" w:cs="Times New Roman"/>
            <w:sz w:val="16"/>
            <w:szCs w:val="16"/>
            <w:lang w:val="en-US"/>
          </w:rPr>
          <w:t>mail</w:t>
        </w:r>
        <w:r w:rsidR="00EB62D9" w:rsidRPr="00405C9B">
          <w:rPr>
            <w:rStyle w:val="a6"/>
            <w:rFonts w:ascii="Sylfaen" w:hAnsi="Sylfaen" w:cs="Times New Roman"/>
            <w:sz w:val="16"/>
            <w:szCs w:val="16"/>
          </w:rPr>
          <w:t>@</w:t>
        </w:r>
        <w:r w:rsidR="00EB62D9" w:rsidRPr="00405C9B">
          <w:rPr>
            <w:rStyle w:val="a6"/>
            <w:rFonts w:ascii="Sylfaen" w:hAnsi="Sylfaen" w:cs="Times New Roman"/>
            <w:sz w:val="16"/>
            <w:szCs w:val="16"/>
            <w:lang w:val="en-US"/>
          </w:rPr>
          <w:t>rrc</w:t>
        </w:r>
        <w:r w:rsidR="00EB62D9" w:rsidRPr="00405C9B">
          <w:rPr>
            <w:rStyle w:val="a6"/>
            <w:rFonts w:ascii="Sylfaen" w:hAnsi="Sylfaen" w:cs="Times New Roman"/>
            <w:sz w:val="16"/>
            <w:szCs w:val="16"/>
          </w:rPr>
          <w:t>-</w:t>
        </w:r>
        <w:r w:rsidR="00EB62D9" w:rsidRPr="00405C9B">
          <w:rPr>
            <w:rStyle w:val="a6"/>
            <w:rFonts w:ascii="Sylfaen" w:hAnsi="Sylfaen" w:cs="Times New Roman"/>
            <w:sz w:val="16"/>
            <w:szCs w:val="16"/>
            <w:lang w:val="en-US"/>
          </w:rPr>
          <w:t>ural</w:t>
        </w:r>
        <w:r w:rsidR="00EB62D9" w:rsidRPr="00405C9B">
          <w:rPr>
            <w:rStyle w:val="a6"/>
            <w:rFonts w:ascii="Sylfaen" w:hAnsi="Sylfaen" w:cs="Times New Roman"/>
            <w:sz w:val="16"/>
            <w:szCs w:val="16"/>
          </w:rPr>
          <w:t>.</w:t>
        </w:r>
        <w:r w:rsidR="00EB62D9" w:rsidRPr="00405C9B">
          <w:rPr>
            <w:rStyle w:val="a6"/>
            <w:rFonts w:ascii="Sylfaen" w:hAnsi="Sylfaen" w:cs="Times New Roman"/>
            <w:sz w:val="16"/>
            <w:szCs w:val="16"/>
            <w:lang w:val="en-US"/>
          </w:rPr>
          <w:t>ru</w:t>
        </w:r>
      </w:hyperlink>
    </w:p>
    <w:p w14:paraId="639BB6EE" w14:textId="77777777" w:rsidR="00EB62D9" w:rsidRPr="00EB62D9" w:rsidRDefault="00EB62D9" w:rsidP="00EB62D9">
      <w:pPr>
        <w:pStyle w:val="a4"/>
        <w:jc w:val="center"/>
        <w:rPr>
          <w:rFonts w:ascii="Sylfaen" w:hAnsi="Sylfaen" w:cs="Times New Roman"/>
          <w:sz w:val="16"/>
          <w:szCs w:val="16"/>
        </w:rPr>
      </w:pPr>
    </w:p>
    <w:p w14:paraId="2F89319A" w14:textId="2D65FD17" w:rsidR="006C2B1A" w:rsidRPr="003E423A" w:rsidRDefault="00733B23" w:rsidP="006C2B1A">
      <w:pPr>
        <w:spacing w:line="264" w:lineRule="auto"/>
        <w:jc w:val="center"/>
        <w:rPr>
          <w:b/>
        </w:rPr>
      </w:pPr>
      <w:r w:rsidRPr="003E423A">
        <w:rPr>
          <w:b/>
        </w:rPr>
        <w:t xml:space="preserve">Курсы повышения квалификации </w:t>
      </w:r>
    </w:p>
    <w:p w14:paraId="3B0B5DE5" w14:textId="60FC468F" w:rsidR="00323A14" w:rsidRPr="00547569" w:rsidRDefault="00547569" w:rsidP="00323A14">
      <w:pPr>
        <w:spacing w:line="264" w:lineRule="auto"/>
        <w:jc w:val="center"/>
        <w:rPr>
          <w:rStyle w:val="a5"/>
          <w:color w:val="000000"/>
          <w:shd w:val="clear" w:color="auto" w:fill="FFFFFF"/>
        </w:rPr>
      </w:pPr>
      <w:r w:rsidRPr="00547569">
        <w:rPr>
          <w:color w:val="000000"/>
          <w:shd w:val="clear" w:color="auto" w:fill="FFFFFF"/>
        </w:rPr>
        <w:t>«</w:t>
      </w:r>
      <w:r w:rsidRPr="00547569">
        <w:rPr>
          <w:rStyle w:val="a5"/>
          <w:color w:val="000000"/>
          <w:shd w:val="clear" w:color="auto" w:fill="FFFFFF"/>
        </w:rPr>
        <w:t>Педагогика и методика художественного образования» для преподавателей</w:t>
      </w:r>
    </w:p>
    <w:p w14:paraId="3CAB31D3" w14:textId="76358C65" w:rsidR="00733B23" w:rsidRPr="00547569" w:rsidRDefault="00547569" w:rsidP="006C2B1A">
      <w:pPr>
        <w:spacing w:line="264" w:lineRule="auto"/>
        <w:jc w:val="center"/>
        <w:rPr>
          <w:b/>
        </w:rPr>
      </w:pPr>
      <w:r w:rsidRPr="00547569">
        <w:rPr>
          <w:rStyle w:val="a5"/>
          <w:color w:val="000000"/>
          <w:shd w:val="clear" w:color="auto" w:fill="FFFFFF"/>
        </w:rPr>
        <w:t xml:space="preserve"> ДХШ и художественных отделени</w:t>
      </w:r>
      <w:r w:rsidR="00323A14">
        <w:rPr>
          <w:rStyle w:val="a5"/>
          <w:color w:val="000000"/>
          <w:shd w:val="clear" w:color="auto" w:fill="FFFFFF"/>
        </w:rPr>
        <w:t>й</w:t>
      </w:r>
      <w:r w:rsidRPr="00547569">
        <w:rPr>
          <w:rStyle w:val="a5"/>
          <w:color w:val="000000"/>
          <w:shd w:val="clear" w:color="auto" w:fill="FFFFFF"/>
        </w:rPr>
        <w:t xml:space="preserve"> ДШИ</w:t>
      </w:r>
      <w:r w:rsidR="00733B23" w:rsidRPr="00547569">
        <w:rPr>
          <w:b/>
        </w:rPr>
        <w:t xml:space="preserve"> </w:t>
      </w:r>
    </w:p>
    <w:p w14:paraId="0576F615" w14:textId="798F9E2D" w:rsidR="00F836ED" w:rsidRPr="00CB62C0" w:rsidRDefault="00F836ED" w:rsidP="00CB62C0">
      <w:pPr>
        <w:spacing w:line="264" w:lineRule="auto"/>
        <w:jc w:val="center"/>
        <w:rPr>
          <w:bCs/>
        </w:rPr>
      </w:pPr>
    </w:p>
    <w:p w14:paraId="5AB2E979" w14:textId="2CAF3C1F" w:rsidR="00F836ED" w:rsidRDefault="00547569" w:rsidP="0041446A">
      <w:pPr>
        <w:jc w:val="both"/>
        <w:rPr>
          <w:bCs/>
        </w:rPr>
      </w:pPr>
      <w:r>
        <w:t>Руководитель курсов</w:t>
      </w:r>
      <w:r w:rsidR="00F836ED" w:rsidRPr="003E423A">
        <w:t xml:space="preserve">: </w:t>
      </w:r>
      <w:r w:rsidRPr="00547569">
        <w:rPr>
          <w:b/>
          <w:bCs/>
        </w:rPr>
        <w:t>Татьяна Вениаминовна Калинина</w:t>
      </w:r>
      <w:r w:rsidRPr="00547569">
        <w:t xml:space="preserve">, </w:t>
      </w:r>
      <w:r w:rsidR="000E61C0">
        <w:t xml:space="preserve">Победитель Всероссийского конкурса «Лучший преподаватель ДШИ», 2022, </w:t>
      </w:r>
      <w:r w:rsidRPr="00547569">
        <w:t>Заслуженный работник культуры РФ, кандидат педагогических наук, доцент УрФУ им. Первого президента России БН Ельцина, преподаватель МАУК ДО ДШИ №5, изобретатель одной из самых эффективных и эффектных методик обучения изобразительному искусству, автор целого ряда учебно-методических и научно-популярных книг по художественному творчеству</w:t>
      </w:r>
      <w:r>
        <w:t>.</w:t>
      </w:r>
    </w:p>
    <w:p w14:paraId="5FD1A8FD" w14:textId="77777777" w:rsidR="00547569" w:rsidRDefault="00547569" w:rsidP="00547569">
      <w:pPr>
        <w:ind w:firstLine="540"/>
        <w:jc w:val="both"/>
        <w:rPr>
          <w:sz w:val="28"/>
          <w:szCs w:val="28"/>
        </w:rPr>
      </w:pPr>
    </w:p>
    <w:p w14:paraId="3560C435" w14:textId="12A77390" w:rsidR="00547569" w:rsidRPr="0041446A" w:rsidRDefault="00547569" w:rsidP="0041446A">
      <w:pPr>
        <w:spacing w:line="264" w:lineRule="auto"/>
        <w:jc w:val="center"/>
        <w:rPr>
          <w:b/>
          <w:bCs/>
        </w:rPr>
      </w:pPr>
      <w:r w:rsidRPr="0041446A">
        <w:rPr>
          <w:b/>
          <w:bCs/>
        </w:rPr>
        <w:t>Программа курсов (16 часов)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355"/>
      </w:tblGrid>
      <w:tr w:rsidR="00FD4225" w:rsidRPr="00F53331" w14:paraId="193D763F" w14:textId="77777777" w:rsidTr="00CB62C0">
        <w:trPr>
          <w:trHeight w:val="340"/>
        </w:trPr>
        <w:tc>
          <w:tcPr>
            <w:tcW w:w="10910" w:type="dxa"/>
            <w:gridSpan w:val="2"/>
            <w:shd w:val="clear" w:color="auto" w:fill="auto"/>
          </w:tcPr>
          <w:p w14:paraId="5CF0B430" w14:textId="30605B2B" w:rsidR="00F61408" w:rsidRPr="00F53331" w:rsidRDefault="00B33A7D" w:rsidP="00B33A7D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bookmarkStart w:id="0" w:name="_Hlk55901951"/>
            <w:r>
              <w:rPr>
                <w:b/>
                <w:sz w:val="22"/>
                <w:szCs w:val="22"/>
                <w:highlight w:val="yellow"/>
              </w:rPr>
              <w:t>25</w:t>
            </w:r>
            <w:r w:rsidR="00547569" w:rsidRPr="000E31A2">
              <w:rPr>
                <w:b/>
                <w:sz w:val="22"/>
                <w:szCs w:val="22"/>
                <w:highlight w:val="yellow"/>
              </w:rPr>
              <w:t>.0</w:t>
            </w:r>
            <w:r>
              <w:rPr>
                <w:b/>
                <w:sz w:val="22"/>
                <w:szCs w:val="22"/>
                <w:highlight w:val="yellow"/>
              </w:rPr>
              <w:t>3</w:t>
            </w:r>
            <w:r w:rsidR="00547569" w:rsidRPr="000E31A2">
              <w:rPr>
                <w:b/>
                <w:sz w:val="22"/>
                <w:szCs w:val="22"/>
                <w:highlight w:val="yellow"/>
              </w:rPr>
              <w:t>.20</w:t>
            </w:r>
            <w:r w:rsidR="0048172C">
              <w:rPr>
                <w:b/>
                <w:sz w:val="22"/>
                <w:szCs w:val="22"/>
                <w:highlight w:val="yellow"/>
              </w:rPr>
              <w:t>2</w:t>
            </w:r>
            <w:r>
              <w:rPr>
                <w:b/>
                <w:sz w:val="22"/>
                <w:szCs w:val="22"/>
                <w:highlight w:val="yellow"/>
              </w:rPr>
              <w:t>4</w:t>
            </w:r>
            <w:r w:rsidR="00547569" w:rsidRPr="000E31A2">
              <w:rPr>
                <w:b/>
                <w:sz w:val="22"/>
                <w:szCs w:val="22"/>
                <w:highlight w:val="yellow"/>
              </w:rPr>
              <w:t xml:space="preserve"> (</w:t>
            </w:r>
            <w:r w:rsidR="00131CD4">
              <w:rPr>
                <w:b/>
                <w:sz w:val="22"/>
                <w:szCs w:val="22"/>
                <w:highlight w:val="yellow"/>
              </w:rPr>
              <w:t>понедельник</w:t>
            </w:r>
            <w:r w:rsidR="00547569" w:rsidRPr="000E31A2">
              <w:rPr>
                <w:b/>
                <w:sz w:val="22"/>
                <w:szCs w:val="22"/>
                <w:highlight w:val="yellow"/>
              </w:rPr>
              <w:t>)</w:t>
            </w:r>
          </w:p>
        </w:tc>
      </w:tr>
      <w:tr w:rsidR="00547569" w:rsidRPr="00F53331" w14:paraId="4EE5966D" w14:textId="77777777" w:rsidTr="00E960B4">
        <w:trPr>
          <w:trHeight w:val="141"/>
        </w:trPr>
        <w:tc>
          <w:tcPr>
            <w:tcW w:w="1555" w:type="dxa"/>
            <w:shd w:val="clear" w:color="auto" w:fill="auto"/>
          </w:tcPr>
          <w:p w14:paraId="6AA79812" w14:textId="4B59E27D" w:rsidR="00547569" w:rsidRPr="00547569" w:rsidRDefault="00547569" w:rsidP="004E31F5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547569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9355" w:type="dxa"/>
            <w:shd w:val="clear" w:color="auto" w:fill="auto"/>
          </w:tcPr>
          <w:p w14:paraId="24A451DF" w14:textId="419E53A7" w:rsidR="00547569" w:rsidRPr="00F53331" w:rsidRDefault="00547569" w:rsidP="004E31F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53331">
              <w:rPr>
                <w:b/>
                <w:sz w:val="22"/>
                <w:szCs w:val="22"/>
              </w:rPr>
              <w:t>Тема</w:t>
            </w:r>
          </w:p>
        </w:tc>
      </w:tr>
      <w:tr w:rsidR="00E960B4" w:rsidRPr="00F53331" w14:paraId="568CB641" w14:textId="77777777" w:rsidTr="00702ED4">
        <w:trPr>
          <w:trHeight w:val="340"/>
        </w:trPr>
        <w:tc>
          <w:tcPr>
            <w:tcW w:w="1555" w:type="dxa"/>
            <w:shd w:val="clear" w:color="auto" w:fill="auto"/>
          </w:tcPr>
          <w:p w14:paraId="2D6DF1C2" w14:textId="02DE301E" w:rsidR="00E960B4" w:rsidRPr="00E960B4" w:rsidRDefault="00E960B4" w:rsidP="000E31A2">
            <w:pPr>
              <w:spacing w:line="264" w:lineRule="auto"/>
              <w:rPr>
                <w:sz w:val="22"/>
                <w:szCs w:val="22"/>
              </w:rPr>
            </w:pPr>
            <w:r w:rsidRPr="00E960B4">
              <w:rPr>
                <w:sz w:val="22"/>
                <w:szCs w:val="22"/>
              </w:rPr>
              <w:t>10.30-11.40</w:t>
            </w:r>
          </w:p>
        </w:tc>
        <w:tc>
          <w:tcPr>
            <w:tcW w:w="9355" w:type="dxa"/>
            <w:shd w:val="clear" w:color="auto" w:fill="auto"/>
          </w:tcPr>
          <w:p w14:paraId="39B4449F" w14:textId="2154B843" w:rsidR="00E960B4" w:rsidRPr="000E31A2" w:rsidRDefault="00E960B4" w:rsidP="00E960B4">
            <w:pPr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Теоретическая часть.</w:t>
            </w:r>
            <w:r w:rsidR="000E31A2">
              <w:rPr>
                <w:b/>
                <w:sz w:val="22"/>
                <w:szCs w:val="22"/>
              </w:rPr>
              <w:t xml:space="preserve"> </w:t>
            </w:r>
            <w:r w:rsidRPr="000E31A2">
              <w:rPr>
                <w:b/>
                <w:bCs/>
              </w:rPr>
              <w:t>Рождение графического образа</w:t>
            </w:r>
            <w:r w:rsidRPr="0041446A">
              <w:t xml:space="preserve">         </w:t>
            </w:r>
          </w:p>
          <w:p w14:paraId="53B963C6" w14:textId="77777777" w:rsidR="00E960B4" w:rsidRPr="00547569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феномен детского творчества,</w:t>
            </w:r>
          </w:p>
          <w:p w14:paraId="0A357EDF" w14:textId="77777777" w:rsidR="00E960B4" w:rsidRPr="00547569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этапы развития детского рисунка,</w:t>
            </w:r>
          </w:p>
          <w:p w14:paraId="4150DF9E" w14:textId="77777777" w:rsidR="00E960B4" w:rsidRPr="00547569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изобразительная деятельность ребенка как способ развития его сознания,</w:t>
            </w:r>
          </w:p>
          <w:p w14:paraId="6DE07245" w14:textId="569F897D" w:rsidR="00E960B4" w:rsidRPr="00F53331" w:rsidRDefault="00E960B4" w:rsidP="00E960B4">
            <w:pPr>
              <w:spacing w:line="264" w:lineRule="auto"/>
              <w:rPr>
                <w:b/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кризис изобразительной деятельности ребенка.</w:t>
            </w:r>
          </w:p>
        </w:tc>
      </w:tr>
      <w:tr w:rsidR="00E960B4" w:rsidRPr="00F53331" w14:paraId="0756D64B" w14:textId="77777777" w:rsidTr="00702ED4">
        <w:trPr>
          <w:trHeight w:val="340"/>
        </w:trPr>
        <w:tc>
          <w:tcPr>
            <w:tcW w:w="1555" w:type="dxa"/>
            <w:shd w:val="clear" w:color="auto" w:fill="auto"/>
          </w:tcPr>
          <w:p w14:paraId="20F7DC4B" w14:textId="5B61C792" w:rsidR="00E960B4" w:rsidRPr="00E960B4" w:rsidRDefault="00E960B4" w:rsidP="000E31A2">
            <w:pPr>
              <w:spacing w:line="264" w:lineRule="auto"/>
              <w:rPr>
                <w:sz w:val="22"/>
                <w:szCs w:val="22"/>
              </w:rPr>
            </w:pPr>
            <w:r w:rsidRPr="00E960B4">
              <w:rPr>
                <w:sz w:val="22"/>
                <w:szCs w:val="22"/>
              </w:rPr>
              <w:t>11.50-13.00</w:t>
            </w:r>
          </w:p>
        </w:tc>
        <w:tc>
          <w:tcPr>
            <w:tcW w:w="9355" w:type="dxa"/>
            <w:shd w:val="clear" w:color="auto" w:fill="auto"/>
          </w:tcPr>
          <w:p w14:paraId="62DEA59E" w14:textId="37E40B4C" w:rsidR="00D03F40" w:rsidRPr="0041446A" w:rsidRDefault="00E960B4" w:rsidP="00D03F40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0E61C0">
              <w:rPr>
                <w:rFonts w:ascii="Times New Roman" w:hAnsi="Times New Roman"/>
                <w:b/>
              </w:rPr>
              <w:t>Теоретическая часть</w:t>
            </w:r>
            <w:r w:rsidRPr="000E61C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E61C0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искусства как смена способов восприятия</w:t>
            </w:r>
            <w:r w:rsidRPr="0041446A">
              <w:rPr>
                <w:b/>
                <w:bCs/>
              </w:rPr>
              <w:t xml:space="preserve">     </w:t>
            </w:r>
          </w:p>
          <w:p w14:paraId="2EEAD7FF" w14:textId="77777777" w:rsidR="00E960B4" w:rsidRPr="00547569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 xml:space="preserve">- история мирового искусства и детский рисунок, </w:t>
            </w:r>
          </w:p>
          <w:p w14:paraId="026D2662" w14:textId="77777777" w:rsidR="00E960B4" w:rsidRPr="00547569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создание изображений ребенком и профессиональное художественное творчество,</w:t>
            </w:r>
          </w:p>
          <w:p w14:paraId="306641CA" w14:textId="77777777" w:rsidR="00E960B4" w:rsidRPr="00547569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роль педагога в художественном развитии ребенка,</w:t>
            </w:r>
          </w:p>
          <w:p w14:paraId="6A0C07CD" w14:textId="77777777" w:rsidR="00B928E8" w:rsidRDefault="00E960B4" w:rsidP="00B928E8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диагностика психического развития ребенка по его рисункам.</w:t>
            </w:r>
          </w:p>
          <w:p w14:paraId="2CEE4760" w14:textId="7F57FA9F" w:rsidR="00B928E8" w:rsidRDefault="00B928E8" w:rsidP="00B928E8">
            <w:pPr>
              <w:spacing w:line="264" w:lineRule="auto"/>
              <w:rPr>
                <w:b/>
                <w:sz w:val="22"/>
                <w:szCs w:val="22"/>
              </w:rPr>
            </w:pPr>
            <w:r w:rsidRPr="0030171E">
              <w:rPr>
                <w:b/>
                <w:sz w:val="22"/>
                <w:szCs w:val="22"/>
              </w:rPr>
              <w:t xml:space="preserve"> Игра и эксперимент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0171E">
              <w:rPr>
                <w:b/>
                <w:sz w:val="22"/>
                <w:szCs w:val="22"/>
              </w:rPr>
              <w:t xml:space="preserve">как форма занятий с дошкольниками </w:t>
            </w:r>
          </w:p>
          <w:p w14:paraId="4C350B3C" w14:textId="77777777" w:rsidR="00B928E8" w:rsidRPr="00547569" w:rsidRDefault="00B928E8" w:rsidP="00B928E8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особенности игровых занятий с элементами языка изобразительного искусства,</w:t>
            </w:r>
          </w:p>
          <w:p w14:paraId="29FCE313" w14:textId="77777777" w:rsidR="00B928E8" w:rsidRPr="00547569" w:rsidRDefault="00B928E8" w:rsidP="00B928E8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игры с ритмической организацией формы,</w:t>
            </w:r>
          </w:p>
          <w:p w14:paraId="65A0276B" w14:textId="77777777" w:rsidR="00B928E8" w:rsidRPr="00547569" w:rsidRDefault="00B928E8" w:rsidP="00B928E8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эксперимент в изобразительной деятельности ребенка,</w:t>
            </w:r>
          </w:p>
          <w:p w14:paraId="4C1513B4" w14:textId="77777777" w:rsidR="00B928E8" w:rsidRDefault="00B928E8" w:rsidP="00B928E8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структура урока, направленного на художественное развитие ребенка,</w:t>
            </w:r>
          </w:p>
          <w:p w14:paraId="5FCAEF9A" w14:textId="6F6FCAA2" w:rsidR="00E960B4" w:rsidRPr="00E960B4" w:rsidRDefault="00B928E8" w:rsidP="00B928E8">
            <w:pPr>
              <w:spacing w:line="264" w:lineRule="auto"/>
              <w:rPr>
                <w:sz w:val="22"/>
                <w:szCs w:val="22"/>
              </w:rPr>
            </w:pPr>
            <w:r w:rsidRPr="00547569">
              <w:rPr>
                <w:sz w:val="22"/>
                <w:szCs w:val="22"/>
              </w:rPr>
              <w:t>- программа</w:t>
            </w:r>
            <w:r>
              <w:rPr>
                <w:sz w:val="22"/>
                <w:szCs w:val="22"/>
              </w:rPr>
              <w:t xml:space="preserve"> </w:t>
            </w:r>
            <w:r w:rsidRPr="00547569">
              <w:rPr>
                <w:sz w:val="22"/>
                <w:szCs w:val="22"/>
              </w:rPr>
              <w:t xml:space="preserve"> «Альбом с кляксами».</w:t>
            </w:r>
          </w:p>
        </w:tc>
      </w:tr>
      <w:tr w:rsidR="00E960B4" w:rsidRPr="00F53331" w14:paraId="1A830D3D" w14:textId="77777777" w:rsidTr="00702ED4">
        <w:trPr>
          <w:trHeight w:val="340"/>
        </w:trPr>
        <w:tc>
          <w:tcPr>
            <w:tcW w:w="1555" w:type="dxa"/>
            <w:shd w:val="clear" w:color="auto" w:fill="auto"/>
          </w:tcPr>
          <w:p w14:paraId="45B4F1B8" w14:textId="346B3C06" w:rsidR="00E960B4" w:rsidRPr="00E960B4" w:rsidRDefault="00E960B4" w:rsidP="000E31A2">
            <w:pPr>
              <w:spacing w:line="264" w:lineRule="auto"/>
              <w:rPr>
                <w:sz w:val="22"/>
                <w:szCs w:val="22"/>
              </w:rPr>
            </w:pPr>
            <w:r w:rsidRPr="00E960B4">
              <w:rPr>
                <w:sz w:val="22"/>
                <w:szCs w:val="22"/>
              </w:rPr>
              <w:t>13.00-13.40</w:t>
            </w:r>
          </w:p>
        </w:tc>
        <w:tc>
          <w:tcPr>
            <w:tcW w:w="9355" w:type="dxa"/>
            <w:shd w:val="clear" w:color="auto" w:fill="auto"/>
          </w:tcPr>
          <w:p w14:paraId="49AA04B2" w14:textId="6DAB691F" w:rsidR="00E960B4" w:rsidRPr="00F53331" w:rsidRDefault="00E960B4" w:rsidP="004E31F5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ОБЕД</w:t>
            </w:r>
          </w:p>
        </w:tc>
      </w:tr>
      <w:tr w:rsidR="00547569" w:rsidRPr="00F53331" w14:paraId="1A8BCDE7" w14:textId="77777777" w:rsidTr="00B33F5C">
        <w:trPr>
          <w:trHeight w:val="340"/>
        </w:trPr>
        <w:tc>
          <w:tcPr>
            <w:tcW w:w="1555" w:type="dxa"/>
            <w:shd w:val="clear" w:color="auto" w:fill="auto"/>
          </w:tcPr>
          <w:p w14:paraId="2DB1F7E4" w14:textId="1E5CBA4B" w:rsidR="0041446A" w:rsidRDefault="00E960B4" w:rsidP="00700CFB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13.40-14.50</w:t>
            </w:r>
          </w:p>
        </w:tc>
        <w:tc>
          <w:tcPr>
            <w:tcW w:w="9355" w:type="dxa"/>
            <w:shd w:val="clear" w:color="auto" w:fill="auto"/>
          </w:tcPr>
          <w:p w14:paraId="7CE08275" w14:textId="09DE35D1" w:rsidR="00D03F40" w:rsidRPr="00B31BFB" w:rsidRDefault="00B928E8" w:rsidP="00D03F40">
            <w:pPr>
              <w:spacing w:line="264" w:lineRule="auto"/>
              <w:rPr>
                <w:b/>
                <w:sz w:val="22"/>
                <w:szCs w:val="22"/>
              </w:rPr>
            </w:pPr>
            <w:r w:rsidRPr="00B31BFB">
              <w:rPr>
                <w:b/>
                <w:sz w:val="22"/>
                <w:szCs w:val="22"/>
              </w:rPr>
              <w:t>Практическая часть</w:t>
            </w:r>
          </w:p>
          <w:p w14:paraId="6993846D" w14:textId="0F4C7170" w:rsidR="00B928E8" w:rsidRPr="00B31BFB" w:rsidRDefault="00D03F40" w:rsidP="00B928E8">
            <w:pPr>
              <w:spacing w:line="264" w:lineRule="auto"/>
              <w:rPr>
                <w:b/>
                <w:sz w:val="22"/>
                <w:szCs w:val="22"/>
              </w:rPr>
            </w:pPr>
            <w:r w:rsidRPr="00B31BFB">
              <w:rPr>
                <w:b/>
                <w:sz w:val="22"/>
                <w:szCs w:val="22"/>
              </w:rPr>
              <w:t xml:space="preserve"> </w:t>
            </w:r>
            <w:r w:rsidR="00B928E8" w:rsidRPr="00B31BFB">
              <w:rPr>
                <w:b/>
                <w:sz w:val="22"/>
                <w:szCs w:val="22"/>
              </w:rPr>
              <w:t>Работа с детьми 4-6 лет. Игра с художественными материалами</w:t>
            </w:r>
          </w:p>
          <w:p w14:paraId="3548719B" w14:textId="39F1A2B7" w:rsidR="00854341" w:rsidRPr="00B31BFB" w:rsidRDefault="00854341" w:rsidP="00854341">
            <w:pPr>
              <w:spacing w:line="264" w:lineRule="auto"/>
              <w:rPr>
                <w:color w:val="FF0000"/>
                <w:sz w:val="22"/>
                <w:szCs w:val="22"/>
              </w:rPr>
            </w:pPr>
            <w:r w:rsidRPr="00B31BFB">
              <w:rPr>
                <w:color w:val="FF0000"/>
                <w:sz w:val="22"/>
                <w:szCs w:val="22"/>
              </w:rPr>
              <w:t xml:space="preserve">- </w:t>
            </w:r>
            <w:r w:rsidR="00B31BFB" w:rsidRPr="00B31BFB">
              <w:rPr>
                <w:color w:val="FF0000"/>
                <w:sz w:val="22"/>
                <w:szCs w:val="22"/>
              </w:rPr>
              <w:t>«</w:t>
            </w:r>
            <w:r w:rsidR="004F7E75">
              <w:rPr>
                <w:color w:val="FF0000"/>
                <w:sz w:val="22"/>
                <w:szCs w:val="22"/>
              </w:rPr>
              <w:t>Березовый шум</w:t>
            </w:r>
            <w:r w:rsidR="00B31BFB" w:rsidRPr="00B31BFB">
              <w:rPr>
                <w:color w:val="FF0000"/>
                <w:sz w:val="22"/>
                <w:szCs w:val="22"/>
              </w:rPr>
              <w:t xml:space="preserve">», </w:t>
            </w:r>
            <w:r w:rsidR="004F7E75">
              <w:rPr>
                <w:color w:val="FF0000"/>
                <w:sz w:val="22"/>
                <w:szCs w:val="22"/>
              </w:rPr>
              <w:t>гуашь</w:t>
            </w:r>
          </w:p>
          <w:p w14:paraId="7DE6CE78" w14:textId="5644EABD" w:rsidR="00547569" w:rsidRPr="00B31BFB" w:rsidRDefault="00547569" w:rsidP="00B33A7D">
            <w:pPr>
              <w:spacing w:line="264" w:lineRule="auto"/>
              <w:rPr>
                <w:b/>
                <w:bCs/>
                <w:sz w:val="22"/>
                <w:szCs w:val="22"/>
              </w:rPr>
            </w:pPr>
          </w:p>
        </w:tc>
      </w:tr>
      <w:tr w:rsidR="00E960B4" w:rsidRPr="00F53331" w14:paraId="667B1E56" w14:textId="77777777" w:rsidTr="00B33F5C">
        <w:trPr>
          <w:trHeight w:val="340"/>
        </w:trPr>
        <w:tc>
          <w:tcPr>
            <w:tcW w:w="1555" w:type="dxa"/>
            <w:shd w:val="clear" w:color="auto" w:fill="auto"/>
          </w:tcPr>
          <w:p w14:paraId="0707BBEE" w14:textId="60C7AEA8" w:rsidR="00E960B4" w:rsidRDefault="00E960B4" w:rsidP="00700CFB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15.00-16.10</w:t>
            </w:r>
          </w:p>
        </w:tc>
        <w:tc>
          <w:tcPr>
            <w:tcW w:w="9355" w:type="dxa"/>
            <w:shd w:val="clear" w:color="auto" w:fill="auto"/>
          </w:tcPr>
          <w:p w14:paraId="7141EB33" w14:textId="52904484" w:rsidR="00E960B4" w:rsidRPr="00B31BFB" w:rsidRDefault="00E960B4" w:rsidP="00E960B4">
            <w:pPr>
              <w:spacing w:line="264" w:lineRule="auto"/>
              <w:rPr>
                <w:b/>
                <w:bCs/>
                <w:sz w:val="22"/>
                <w:szCs w:val="22"/>
              </w:rPr>
            </w:pPr>
            <w:r w:rsidRPr="00B31BFB">
              <w:rPr>
                <w:b/>
                <w:bCs/>
                <w:sz w:val="22"/>
                <w:szCs w:val="22"/>
              </w:rPr>
              <w:t xml:space="preserve">Практическая часть </w:t>
            </w:r>
          </w:p>
          <w:p w14:paraId="03A162FC" w14:textId="15F0A9F3" w:rsidR="00B928E8" w:rsidRPr="00B31BFB" w:rsidRDefault="00B928E8" w:rsidP="00E960B4">
            <w:pPr>
              <w:spacing w:line="264" w:lineRule="auto"/>
              <w:rPr>
                <w:sz w:val="22"/>
                <w:szCs w:val="22"/>
              </w:rPr>
            </w:pPr>
            <w:r w:rsidRPr="00B31BFB">
              <w:rPr>
                <w:b/>
                <w:sz w:val="22"/>
                <w:szCs w:val="22"/>
              </w:rPr>
              <w:t>Работа с младшими школьниками.</w:t>
            </w:r>
          </w:p>
          <w:p w14:paraId="36C22A0B" w14:textId="1D3F7EA1" w:rsidR="00443649" w:rsidRPr="00B31BFB" w:rsidRDefault="00443649" w:rsidP="00E960B4">
            <w:pPr>
              <w:spacing w:line="264" w:lineRule="auto"/>
              <w:rPr>
                <w:color w:val="FF0000"/>
                <w:sz w:val="22"/>
                <w:szCs w:val="22"/>
              </w:rPr>
            </w:pPr>
            <w:r w:rsidRPr="00B31BFB">
              <w:rPr>
                <w:color w:val="FF0000"/>
                <w:sz w:val="22"/>
                <w:szCs w:val="22"/>
              </w:rPr>
              <w:t xml:space="preserve">- </w:t>
            </w:r>
            <w:r w:rsidR="0048172C" w:rsidRPr="00B31BFB">
              <w:rPr>
                <w:color w:val="FF0000"/>
                <w:sz w:val="22"/>
                <w:szCs w:val="22"/>
              </w:rPr>
              <w:t>Коллаж «Волшебное дерево» (Ритм)</w:t>
            </w:r>
            <w:r w:rsidR="004F7E75">
              <w:rPr>
                <w:color w:val="FF0000"/>
                <w:sz w:val="22"/>
                <w:szCs w:val="22"/>
              </w:rPr>
              <w:t>, коллаж</w:t>
            </w:r>
          </w:p>
          <w:p w14:paraId="4EC13E2D" w14:textId="1CE30AE4" w:rsidR="00443649" w:rsidRPr="00B31BFB" w:rsidRDefault="00443649" w:rsidP="00E960B4">
            <w:pPr>
              <w:spacing w:line="264" w:lineRule="auto"/>
              <w:rPr>
                <w:color w:val="FF0000"/>
                <w:sz w:val="22"/>
                <w:szCs w:val="22"/>
              </w:rPr>
            </w:pPr>
          </w:p>
        </w:tc>
      </w:tr>
      <w:tr w:rsidR="00547569" w:rsidRPr="00F53331" w14:paraId="3ADABFF1" w14:textId="77777777" w:rsidTr="00B27257">
        <w:trPr>
          <w:trHeight w:val="340"/>
        </w:trPr>
        <w:tc>
          <w:tcPr>
            <w:tcW w:w="1555" w:type="dxa"/>
            <w:shd w:val="clear" w:color="auto" w:fill="auto"/>
          </w:tcPr>
          <w:p w14:paraId="6061E813" w14:textId="781FB976" w:rsidR="00547569" w:rsidRPr="00F53331" w:rsidRDefault="00547569" w:rsidP="00700CF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</w:tcPr>
          <w:p w14:paraId="54F0F458" w14:textId="3923018D" w:rsidR="00547569" w:rsidRPr="00547569" w:rsidRDefault="00B33A7D" w:rsidP="00B33A7D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26</w:t>
            </w:r>
            <w:r w:rsidR="00547569" w:rsidRPr="000E31A2">
              <w:rPr>
                <w:b/>
                <w:bCs/>
                <w:sz w:val="22"/>
                <w:szCs w:val="22"/>
                <w:highlight w:val="yellow"/>
              </w:rPr>
              <w:t>.0</w:t>
            </w:r>
            <w:r>
              <w:rPr>
                <w:b/>
                <w:bCs/>
                <w:sz w:val="22"/>
                <w:szCs w:val="22"/>
                <w:highlight w:val="yellow"/>
              </w:rPr>
              <w:t>3</w:t>
            </w:r>
            <w:r w:rsidR="00547569" w:rsidRPr="000E31A2">
              <w:rPr>
                <w:b/>
                <w:bCs/>
                <w:sz w:val="22"/>
                <w:szCs w:val="22"/>
                <w:highlight w:val="yellow"/>
              </w:rPr>
              <w:t>.202</w:t>
            </w:r>
            <w:r>
              <w:rPr>
                <w:b/>
                <w:bCs/>
                <w:sz w:val="22"/>
                <w:szCs w:val="22"/>
                <w:highlight w:val="yellow"/>
              </w:rPr>
              <w:t>4</w:t>
            </w:r>
            <w:r w:rsidR="00547569" w:rsidRPr="000E31A2">
              <w:rPr>
                <w:b/>
                <w:bCs/>
                <w:sz w:val="22"/>
                <w:szCs w:val="22"/>
                <w:highlight w:val="yellow"/>
              </w:rPr>
              <w:t xml:space="preserve"> (</w:t>
            </w:r>
            <w:r w:rsidR="00131CD4">
              <w:rPr>
                <w:b/>
                <w:bCs/>
                <w:sz w:val="22"/>
                <w:szCs w:val="22"/>
                <w:highlight w:val="yellow"/>
              </w:rPr>
              <w:t>вторник</w:t>
            </w:r>
            <w:bookmarkStart w:id="1" w:name="_GoBack"/>
            <w:bookmarkEnd w:id="1"/>
            <w:r w:rsidR="00547569" w:rsidRPr="000E31A2">
              <w:rPr>
                <w:b/>
                <w:bCs/>
                <w:sz w:val="22"/>
                <w:szCs w:val="22"/>
                <w:highlight w:val="yellow"/>
              </w:rPr>
              <w:t>)</w:t>
            </w:r>
          </w:p>
        </w:tc>
      </w:tr>
      <w:tr w:rsidR="00E960B4" w:rsidRPr="00F53331" w14:paraId="3F896722" w14:textId="77777777" w:rsidTr="00B27257">
        <w:trPr>
          <w:trHeight w:val="340"/>
        </w:trPr>
        <w:tc>
          <w:tcPr>
            <w:tcW w:w="1555" w:type="dxa"/>
            <w:shd w:val="clear" w:color="auto" w:fill="auto"/>
          </w:tcPr>
          <w:p w14:paraId="6746D5E3" w14:textId="6DF0BB03" w:rsidR="00E960B4" w:rsidRPr="00E960B4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E960B4">
              <w:rPr>
                <w:sz w:val="22"/>
                <w:szCs w:val="22"/>
              </w:rPr>
              <w:t>10.30-11.40</w:t>
            </w:r>
          </w:p>
        </w:tc>
        <w:tc>
          <w:tcPr>
            <w:tcW w:w="9355" w:type="dxa"/>
            <w:shd w:val="clear" w:color="auto" w:fill="auto"/>
          </w:tcPr>
          <w:p w14:paraId="6E5F6284" w14:textId="77777777" w:rsidR="005D5B7A" w:rsidRPr="0041446A" w:rsidRDefault="00E960B4" w:rsidP="005D5B7A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30171E">
              <w:rPr>
                <w:b/>
              </w:rPr>
              <w:t xml:space="preserve"> </w:t>
            </w:r>
            <w:r w:rsidR="005D5B7A" w:rsidRPr="0041446A">
              <w:rPr>
                <w:rFonts w:ascii="Times New Roman" w:hAnsi="Times New Roman"/>
                <w:b/>
                <w:bCs/>
              </w:rPr>
              <w:t>Теоретическая часть</w:t>
            </w:r>
          </w:p>
          <w:p w14:paraId="7C7CDCFD" w14:textId="4CB49BA2" w:rsidR="00E960B4" w:rsidRPr="0030171E" w:rsidRDefault="005D5B7A" w:rsidP="00E960B4">
            <w:pPr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художественного восприятия школьников</w:t>
            </w:r>
          </w:p>
          <w:p w14:paraId="5F30642F" w14:textId="771F02AA" w:rsidR="005D5B7A" w:rsidRDefault="005D5B7A" w:rsidP="00E960B4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особенности художественного восприятия,</w:t>
            </w:r>
          </w:p>
          <w:p w14:paraId="14884CCE" w14:textId="1F193A7C" w:rsidR="005D5B7A" w:rsidRDefault="005D5B7A" w:rsidP="00E960B4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восприятие как внутренний диалог,</w:t>
            </w:r>
          </w:p>
          <w:p w14:paraId="7BA507FA" w14:textId="77777777" w:rsidR="00C67C81" w:rsidRDefault="00C67C81" w:rsidP="00E960B4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«вынесение диалога наружу», </w:t>
            </w:r>
          </w:p>
          <w:p w14:paraId="3256911F" w14:textId="77777777" w:rsidR="005D5B7A" w:rsidRDefault="00C67C81" w:rsidP="00E960B4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восприятия на основе собственной художественной практики</w:t>
            </w:r>
            <w:r w:rsidR="00B928E8">
              <w:rPr>
                <w:sz w:val="22"/>
                <w:szCs w:val="22"/>
              </w:rPr>
              <w:t>.</w:t>
            </w:r>
          </w:p>
          <w:p w14:paraId="2388509D" w14:textId="117EA8F7" w:rsidR="00B928E8" w:rsidRPr="00E960B4" w:rsidRDefault="00B928E8" w:rsidP="00854341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E960B4" w:rsidRPr="00F53331" w14:paraId="72CFFA8A" w14:textId="77777777" w:rsidTr="00B27257">
        <w:trPr>
          <w:trHeight w:val="340"/>
        </w:trPr>
        <w:tc>
          <w:tcPr>
            <w:tcW w:w="1555" w:type="dxa"/>
            <w:shd w:val="clear" w:color="auto" w:fill="auto"/>
          </w:tcPr>
          <w:p w14:paraId="4FEAB59D" w14:textId="47434751" w:rsidR="00E960B4" w:rsidRPr="00E960B4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E960B4">
              <w:rPr>
                <w:sz w:val="22"/>
                <w:szCs w:val="22"/>
              </w:rPr>
              <w:lastRenderedPageBreak/>
              <w:t>11.50-13.00</w:t>
            </w:r>
          </w:p>
        </w:tc>
        <w:tc>
          <w:tcPr>
            <w:tcW w:w="9355" w:type="dxa"/>
            <w:shd w:val="clear" w:color="auto" w:fill="auto"/>
          </w:tcPr>
          <w:p w14:paraId="11A8C486" w14:textId="77777777" w:rsidR="00854341" w:rsidRDefault="00854341" w:rsidP="005D5B7A">
            <w:pPr>
              <w:spacing w:line="264" w:lineRule="auto"/>
              <w:rPr>
                <w:b/>
                <w:bCs/>
                <w:sz w:val="22"/>
                <w:szCs w:val="22"/>
              </w:rPr>
            </w:pPr>
            <w:r w:rsidRPr="00854341">
              <w:rPr>
                <w:b/>
                <w:bCs/>
                <w:sz w:val="22"/>
                <w:szCs w:val="22"/>
              </w:rPr>
              <w:t xml:space="preserve">Теоретическая часть </w:t>
            </w:r>
          </w:p>
          <w:p w14:paraId="15791CF3" w14:textId="701242C8" w:rsidR="00854341" w:rsidRPr="00854341" w:rsidRDefault="00854341" w:rsidP="00854341">
            <w:pPr>
              <w:spacing w:line="264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854341">
              <w:rPr>
                <w:bCs/>
                <w:sz w:val="22"/>
                <w:szCs w:val="22"/>
              </w:rPr>
              <w:t>Диалоги «Я – Я другой», «Я – Автор», «Я – Культура»</w:t>
            </w:r>
          </w:p>
          <w:p w14:paraId="3D51887C" w14:textId="059C5F50" w:rsidR="00854341" w:rsidRPr="00854341" w:rsidRDefault="00854341" w:rsidP="005D5B7A">
            <w:pPr>
              <w:spacing w:line="264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Программа по композиции станковой «Неподвижная часть времени»</w:t>
            </w:r>
          </w:p>
          <w:p w14:paraId="7A46379A" w14:textId="52ED762F" w:rsidR="00CC1A2E" w:rsidRPr="00D7195E" w:rsidRDefault="00CC1A2E" w:rsidP="00854341">
            <w:pPr>
              <w:spacing w:line="264" w:lineRule="auto"/>
              <w:rPr>
                <w:b/>
                <w:bCs/>
                <w:sz w:val="22"/>
                <w:szCs w:val="22"/>
              </w:rPr>
            </w:pPr>
          </w:p>
        </w:tc>
      </w:tr>
      <w:tr w:rsidR="00E960B4" w:rsidRPr="00F53331" w14:paraId="2260541E" w14:textId="77777777" w:rsidTr="00B27257">
        <w:trPr>
          <w:trHeight w:val="340"/>
        </w:trPr>
        <w:tc>
          <w:tcPr>
            <w:tcW w:w="1555" w:type="dxa"/>
            <w:shd w:val="clear" w:color="auto" w:fill="auto"/>
          </w:tcPr>
          <w:p w14:paraId="596DEF73" w14:textId="7B13D78C" w:rsidR="00E960B4" w:rsidRPr="00E960B4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E960B4">
              <w:rPr>
                <w:sz w:val="22"/>
                <w:szCs w:val="22"/>
              </w:rPr>
              <w:t>13.00-13.40</w:t>
            </w:r>
          </w:p>
        </w:tc>
        <w:tc>
          <w:tcPr>
            <w:tcW w:w="9355" w:type="dxa"/>
            <w:shd w:val="clear" w:color="auto" w:fill="auto"/>
          </w:tcPr>
          <w:p w14:paraId="69880623" w14:textId="45092709" w:rsidR="00E960B4" w:rsidRPr="00547569" w:rsidRDefault="00E960B4" w:rsidP="00E960B4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ОБЕД</w:t>
            </w:r>
          </w:p>
        </w:tc>
      </w:tr>
      <w:tr w:rsidR="00E960B4" w:rsidRPr="00F53331" w14:paraId="171EDC89" w14:textId="77777777" w:rsidTr="00B27257">
        <w:trPr>
          <w:trHeight w:val="340"/>
        </w:trPr>
        <w:tc>
          <w:tcPr>
            <w:tcW w:w="1555" w:type="dxa"/>
            <w:shd w:val="clear" w:color="auto" w:fill="auto"/>
          </w:tcPr>
          <w:p w14:paraId="5D2C4113" w14:textId="43410FFE" w:rsidR="00E960B4" w:rsidRPr="00F53331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13.40-14.50</w:t>
            </w:r>
          </w:p>
        </w:tc>
        <w:tc>
          <w:tcPr>
            <w:tcW w:w="9355" w:type="dxa"/>
            <w:shd w:val="clear" w:color="auto" w:fill="auto"/>
          </w:tcPr>
          <w:p w14:paraId="75E58BAA" w14:textId="7286BA56" w:rsidR="004F7E75" w:rsidRPr="00B31BFB" w:rsidRDefault="004F7E75" w:rsidP="004F7E75">
            <w:pPr>
              <w:spacing w:line="264" w:lineRule="auto"/>
            </w:pPr>
            <w:r w:rsidRPr="00B31BFB">
              <w:rPr>
                <w:b/>
                <w:bCs/>
                <w:sz w:val="22"/>
                <w:szCs w:val="22"/>
              </w:rPr>
              <w:t xml:space="preserve">Практическая часть </w:t>
            </w:r>
          </w:p>
          <w:p w14:paraId="55AE45FD" w14:textId="77777777" w:rsidR="00B33A7D" w:rsidRDefault="004F7E75" w:rsidP="004F7E75">
            <w:pPr>
              <w:spacing w:line="264" w:lineRule="auto"/>
              <w:rPr>
                <w:b/>
                <w:bCs/>
                <w:sz w:val="22"/>
                <w:szCs w:val="22"/>
              </w:rPr>
            </w:pPr>
            <w:r w:rsidRPr="00B31BFB">
              <w:rPr>
                <w:b/>
                <w:bCs/>
                <w:sz w:val="22"/>
                <w:szCs w:val="22"/>
              </w:rPr>
              <w:t>Выразительные возможности языка искусства.</w:t>
            </w:r>
          </w:p>
          <w:p w14:paraId="022BF1EC" w14:textId="6AEEDDB5" w:rsidR="004F7E75" w:rsidRPr="00B31BFB" w:rsidRDefault="00B33A7D" w:rsidP="004F7E75">
            <w:pPr>
              <w:spacing w:line="264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Ассоциативный образ.</w:t>
            </w:r>
            <w:r>
              <w:t xml:space="preserve"> </w:t>
            </w:r>
            <w:r w:rsidRPr="00B33A7D">
              <w:rPr>
                <w:b/>
                <w:bCs/>
                <w:sz w:val="22"/>
                <w:szCs w:val="22"/>
              </w:rPr>
              <w:t>Приемы стилизации</w:t>
            </w:r>
          </w:p>
          <w:p w14:paraId="2E8C5651" w14:textId="6D369062" w:rsidR="004F7E75" w:rsidRDefault="004F7E75" w:rsidP="004F7E75">
            <w:pPr>
              <w:spacing w:line="264" w:lineRule="auto"/>
              <w:rPr>
                <w:color w:val="FF0000"/>
                <w:sz w:val="22"/>
                <w:szCs w:val="22"/>
              </w:rPr>
            </w:pPr>
            <w:r w:rsidRPr="00B31BFB">
              <w:rPr>
                <w:color w:val="FF0000"/>
                <w:sz w:val="22"/>
                <w:szCs w:val="22"/>
              </w:rPr>
              <w:t>- «Корабль викингов» (гуашь, цв бумага ярких оттенков»</w:t>
            </w:r>
            <w:r>
              <w:rPr>
                <w:color w:val="FF0000"/>
                <w:sz w:val="22"/>
                <w:szCs w:val="22"/>
              </w:rPr>
              <w:t>)</w:t>
            </w:r>
          </w:p>
          <w:p w14:paraId="05C9506B" w14:textId="21A9AA72" w:rsidR="00E960B4" w:rsidRPr="00547569" w:rsidRDefault="00E960B4" w:rsidP="00AB77DC">
            <w:pPr>
              <w:spacing w:line="264" w:lineRule="auto"/>
              <w:rPr>
                <w:b/>
                <w:bCs/>
                <w:sz w:val="22"/>
                <w:szCs w:val="22"/>
              </w:rPr>
            </w:pPr>
          </w:p>
        </w:tc>
      </w:tr>
      <w:tr w:rsidR="00E960B4" w:rsidRPr="00B31BFB" w14:paraId="76B6F330" w14:textId="77777777" w:rsidTr="00B27257">
        <w:trPr>
          <w:trHeight w:val="340"/>
        </w:trPr>
        <w:tc>
          <w:tcPr>
            <w:tcW w:w="1555" w:type="dxa"/>
            <w:shd w:val="clear" w:color="auto" w:fill="auto"/>
          </w:tcPr>
          <w:p w14:paraId="3B2B6D23" w14:textId="5F14276C" w:rsidR="00E960B4" w:rsidRPr="00B31BFB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B31BFB">
              <w:rPr>
                <w:sz w:val="22"/>
                <w:szCs w:val="22"/>
              </w:rPr>
              <w:t>15.00-16.10</w:t>
            </w:r>
          </w:p>
        </w:tc>
        <w:tc>
          <w:tcPr>
            <w:tcW w:w="9355" w:type="dxa"/>
            <w:shd w:val="clear" w:color="auto" w:fill="auto"/>
          </w:tcPr>
          <w:p w14:paraId="58945DFA" w14:textId="77777777" w:rsidR="004F7E75" w:rsidRPr="00B31BFB" w:rsidRDefault="004F7E75" w:rsidP="004F7E75">
            <w:pPr>
              <w:spacing w:line="264" w:lineRule="auto"/>
            </w:pPr>
            <w:r w:rsidRPr="00B31BFB">
              <w:rPr>
                <w:b/>
                <w:bCs/>
                <w:sz w:val="22"/>
                <w:szCs w:val="22"/>
              </w:rPr>
              <w:t xml:space="preserve">Практическая часть </w:t>
            </w:r>
            <w:r w:rsidRPr="00B31BFB">
              <w:t xml:space="preserve"> </w:t>
            </w:r>
          </w:p>
          <w:p w14:paraId="4EE6208D" w14:textId="77777777" w:rsidR="004F7E75" w:rsidRPr="00B31BFB" w:rsidRDefault="004F7E75" w:rsidP="004F7E75">
            <w:pPr>
              <w:spacing w:line="264" w:lineRule="auto"/>
              <w:rPr>
                <w:b/>
                <w:bCs/>
                <w:sz w:val="22"/>
                <w:szCs w:val="22"/>
              </w:rPr>
            </w:pPr>
            <w:r w:rsidRPr="00B31BFB">
              <w:rPr>
                <w:b/>
                <w:bCs/>
                <w:sz w:val="22"/>
                <w:szCs w:val="22"/>
              </w:rPr>
              <w:t xml:space="preserve">Выразительные возможности языка искусства. </w:t>
            </w:r>
          </w:p>
          <w:p w14:paraId="6D7BAE2A" w14:textId="5DCC6E1B" w:rsidR="004F7E75" w:rsidRPr="00B31BFB" w:rsidRDefault="00B33A7D" w:rsidP="004F7E75">
            <w:pPr>
              <w:spacing w:line="264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Приемы стилизации</w:t>
            </w:r>
          </w:p>
          <w:p w14:paraId="0C06AA11" w14:textId="449EB775" w:rsidR="0048172C" w:rsidRPr="00B31BFB" w:rsidRDefault="004F7E75" w:rsidP="00B33A7D">
            <w:pPr>
              <w:spacing w:line="264" w:lineRule="auto"/>
              <w:rPr>
                <w:sz w:val="22"/>
                <w:szCs w:val="22"/>
              </w:rPr>
            </w:pPr>
            <w:r w:rsidRPr="00B31BFB">
              <w:rPr>
                <w:color w:val="FF0000"/>
                <w:sz w:val="22"/>
                <w:szCs w:val="22"/>
              </w:rPr>
              <w:t>- «</w:t>
            </w:r>
            <w:r w:rsidR="00B33A7D">
              <w:rPr>
                <w:color w:val="FF0000"/>
                <w:sz w:val="22"/>
                <w:szCs w:val="22"/>
              </w:rPr>
              <w:t>Цветок лотоса</w:t>
            </w:r>
            <w:r w:rsidRPr="00B31BFB">
              <w:rPr>
                <w:color w:val="FF0000"/>
                <w:sz w:val="22"/>
                <w:szCs w:val="22"/>
              </w:rPr>
              <w:t>» (гуашь, цв бумага ярких оттенков»)</w:t>
            </w:r>
          </w:p>
        </w:tc>
      </w:tr>
      <w:tr w:rsidR="00E960B4" w:rsidRPr="00B31BFB" w14:paraId="352E60D2" w14:textId="77777777" w:rsidTr="00AA0BEE">
        <w:trPr>
          <w:trHeight w:val="340"/>
        </w:trPr>
        <w:tc>
          <w:tcPr>
            <w:tcW w:w="1555" w:type="dxa"/>
            <w:shd w:val="clear" w:color="auto" w:fill="auto"/>
          </w:tcPr>
          <w:p w14:paraId="1BAC52AA" w14:textId="2371799F" w:rsidR="00E960B4" w:rsidRPr="00B31BFB" w:rsidRDefault="00E960B4" w:rsidP="00E960B4">
            <w:pPr>
              <w:spacing w:line="264" w:lineRule="auto"/>
              <w:rPr>
                <w:sz w:val="22"/>
                <w:szCs w:val="22"/>
              </w:rPr>
            </w:pPr>
            <w:r w:rsidRPr="00B31BFB">
              <w:rPr>
                <w:sz w:val="22"/>
                <w:szCs w:val="22"/>
              </w:rPr>
              <w:t xml:space="preserve">16.10-16.30 </w:t>
            </w:r>
          </w:p>
        </w:tc>
        <w:tc>
          <w:tcPr>
            <w:tcW w:w="9355" w:type="dxa"/>
            <w:shd w:val="clear" w:color="auto" w:fill="auto"/>
          </w:tcPr>
          <w:p w14:paraId="45F3CDE3" w14:textId="7774D821" w:rsidR="00E960B4" w:rsidRPr="00B31BFB" w:rsidRDefault="00E960B4" w:rsidP="004F7E75">
            <w:pPr>
              <w:spacing w:line="264" w:lineRule="auto"/>
              <w:rPr>
                <w:sz w:val="22"/>
                <w:szCs w:val="22"/>
              </w:rPr>
            </w:pPr>
            <w:r w:rsidRPr="00B31BFB">
              <w:rPr>
                <w:sz w:val="22"/>
                <w:szCs w:val="22"/>
              </w:rPr>
              <w:t>Ответы на вопросы</w:t>
            </w:r>
          </w:p>
        </w:tc>
      </w:tr>
    </w:tbl>
    <w:bookmarkEnd w:id="0"/>
    <w:p w14:paraId="00615B18" w14:textId="76D8F5A0" w:rsidR="0032487D" w:rsidRPr="00B31BFB" w:rsidRDefault="005B7DF8" w:rsidP="0032487D">
      <w:pPr>
        <w:rPr>
          <w:color w:val="000000"/>
          <w:szCs w:val="22"/>
          <w:shd w:val="clear" w:color="auto" w:fill="FFFFFF"/>
        </w:rPr>
      </w:pPr>
      <w:r w:rsidRPr="00B31BFB">
        <w:rPr>
          <w:color w:val="000000"/>
          <w:szCs w:val="22"/>
          <w:shd w:val="clear" w:color="auto" w:fill="FFFFFF"/>
        </w:rPr>
        <w:t xml:space="preserve"> </w:t>
      </w:r>
    </w:p>
    <w:p w14:paraId="31F068D5" w14:textId="1AB4E251" w:rsidR="0032487D" w:rsidRPr="00B31BFB" w:rsidRDefault="00E960B4" w:rsidP="0032487D">
      <w:pPr>
        <w:tabs>
          <w:tab w:val="left" w:pos="0"/>
        </w:tabs>
        <w:rPr>
          <w:b/>
        </w:rPr>
      </w:pPr>
      <w:r w:rsidRPr="00B31BFB">
        <w:rPr>
          <w:b/>
        </w:rPr>
        <w:t>Необходимые м</w:t>
      </w:r>
      <w:r w:rsidR="0032487D" w:rsidRPr="00B31BFB">
        <w:rPr>
          <w:b/>
        </w:rPr>
        <w:t>атериалы для курсов:</w:t>
      </w:r>
    </w:p>
    <w:p w14:paraId="34AB488E" w14:textId="39A6EF56" w:rsidR="0032487D" w:rsidRPr="00B31BFB" w:rsidRDefault="0032487D" w:rsidP="0032487D">
      <w:pPr>
        <w:tabs>
          <w:tab w:val="left" w:pos="0"/>
        </w:tabs>
      </w:pPr>
      <w:r w:rsidRPr="00B31BFB">
        <w:t>Цветной картон</w:t>
      </w:r>
      <w:r w:rsidR="002A549B" w:rsidRPr="00B31BFB">
        <w:t xml:space="preserve"> (бумага для пастели</w:t>
      </w:r>
      <w:r w:rsidR="00B33A7D">
        <w:t>.</w:t>
      </w:r>
      <w:r w:rsidRPr="00B31BFB">
        <w:t xml:space="preserve"> </w:t>
      </w:r>
      <w:r w:rsidR="00B33A7D">
        <w:t>Л</w:t>
      </w:r>
      <w:r w:rsidR="003902B3" w:rsidRPr="00B31BFB">
        <w:t>ист</w:t>
      </w:r>
      <w:r w:rsidR="001F174D" w:rsidRPr="00B31BFB">
        <w:t xml:space="preserve"> А3</w:t>
      </w:r>
      <w:r w:rsidR="00B33A7D">
        <w:t xml:space="preserve"> и</w:t>
      </w:r>
      <w:r w:rsidRPr="00B31BFB">
        <w:t xml:space="preserve"> </w:t>
      </w:r>
      <w:r w:rsidR="00B31BFB" w:rsidRPr="00B31BFB">
        <w:t>2</w:t>
      </w:r>
      <w:r w:rsidR="003902B3" w:rsidRPr="00B31BFB">
        <w:t xml:space="preserve"> </w:t>
      </w:r>
      <w:r w:rsidR="00B33A7D">
        <w:t>листа А4</w:t>
      </w:r>
      <w:r w:rsidRPr="00B31BFB">
        <w:t>),</w:t>
      </w:r>
    </w:p>
    <w:p w14:paraId="16786446" w14:textId="77777777" w:rsidR="00B33A7D" w:rsidRDefault="00B33A7D" w:rsidP="0032487D">
      <w:pPr>
        <w:tabs>
          <w:tab w:val="left" w:pos="0"/>
        </w:tabs>
      </w:pPr>
      <w:r>
        <w:t>Писчая бумагаА</w:t>
      </w:r>
      <w:r w:rsidR="0032487D" w:rsidRPr="00B31BFB">
        <w:t xml:space="preserve">4 (3 листа), </w:t>
      </w:r>
    </w:p>
    <w:p w14:paraId="5622AF0B" w14:textId="54387F4C" w:rsidR="0032487D" w:rsidRPr="00B31BFB" w:rsidRDefault="0032487D" w:rsidP="0032487D">
      <w:pPr>
        <w:tabs>
          <w:tab w:val="left" w:pos="0"/>
        </w:tabs>
      </w:pPr>
      <w:r w:rsidRPr="00B31BFB">
        <w:t>Гуашь «Мастер</w:t>
      </w:r>
      <w:r w:rsidR="00E960B4" w:rsidRPr="00B31BFB">
        <w:t>-</w:t>
      </w:r>
      <w:r w:rsidRPr="00B31BFB">
        <w:t xml:space="preserve">класс», </w:t>
      </w:r>
    </w:p>
    <w:p w14:paraId="55F2A8B4" w14:textId="7BB1AA1D" w:rsidR="0032487D" w:rsidRPr="00B31BFB" w:rsidRDefault="0032487D" w:rsidP="0032487D">
      <w:pPr>
        <w:tabs>
          <w:tab w:val="left" w:pos="0"/>
        </w:tabs>
      </w:pPr>
      <w:r w:rsidRPr="00B31BFB">
        <w:t>Кисти синтетика</w:t>
      </w:r>
      <w:r w:rsidR="00B33A7D">
        <w:t xml:space="preserve"> № 3, № 6</w:t>
      </w:r>
      <w:r w:rsidRPr="00B31BFB">
        <w:t>,</w:t>
      </w:r>
    </w:p>
    <w:p w14:paraId="593EF3E1" w14:textId="77777777" w:rsidR="0032487D" w:rsidRPr="00B31BFB" w:rsidRDefault="0032487D" w:rsidP="0032487D">
      <w:pPr>
        <w:tabs>
          <w:tab w:val="left" w:pos="0"/>
        </w:tabs>
      </w:pPr>
      <w:r w:rsidRPr="00B31BFB">
        <w:t>Палитра,</w:t>
      </w:r>
    </w:p>
    <w:p w14:paraId="65734B5F" w14:textId="30C78102" w:rsidR="002A549B" w:rsidRPr="00B31BFB" w:rsidRDefault="002A549B" w:rsidP="0032487D">
      <w:pPr>
        <w:tabs>
          <w:tab w:val="left" w:pos="0"/>
        </w:tabs>
      </w:pPr>
      <w:r w:rsidRPr="00B31BFB">
        <w:t>Журналы рекламные глянцевые</w:t>
      </w:r>
      <w:r w:rsidR="003902B3" w:rsidRPr="00B31BFB">
        <w:t xml:space="preserve"> (лучше подобрать одной гаммы) или цветная бумага</w:t>
      </w:r>
      <w:r w:rsidR="00B31BFB" w:rsidRPr="00B31BFB">
        <w:t xml:space="preserve"> (можно с текстурным рисунком)</w:t>
      </w:r>
      <w:r w:rsidRPr="00B31BFB">
        <w:t>,</w:t>
      </w:r>
    </w:p>
    <w:p w14:paraId="408C533A" w14:textId="77777777" w:rsidR="0032487D" w:rsidRPr="00B31BFB" w:rsidRDefault="0032487D" w:rsidP="0032487D">
      <w:pPr>
        <w:tabs>
          <w:tab w:val="left" w:pos="0"/>
        </w:tabs>
      </w:pPr>
      <w:r w:rsidRPr="00B31BFB">
        <w:t xml:space="preserve">Ножницы, </w:t>
      </w:r>
    </w:p>
    <w:p w14:paraId="6261AE76" w14:textId="77777777" w:rsidR="0032487D" w:rsidRPr="00B31BFB" w:rsidRDefault="0032487D" w:rsidP="0032487D">
      <w:pPr>
        <w:tabs>
          <w:tab w:val="left" w:pos="0"/>
        </w:tabs>
      </w:pPr>
      <w:r w:rsidRPr="00B31BFB">
        <w:t>клей карандашный,</w:t>
      </w:r>
    </w:p>
    <w:p w14:paraId="3F60D1E7" w14:textId="0D64EB06" w:rsidR="0032487D" w:rsidRPr="0041446A" w:rsidRDefault="00B84CC6" w:rsidP="0032487D">
      <w:pPr>
        <w:tabs>
          <w:tab w:val="left" w:pos="0"/>
        </w:tabs>
      </w:pPr>
      <w:r w:rsidRPr="00B31BFB">
        <w:t>планшет (жесткая картонка для крепления бумаги),</w:t>
      </w:r>
      <w:r w:rsidR="00B601E5">
        <w:t xml:space="preserve"> </w:t>
      </w:r>
      <w:r w:rsidRPr="00B31BFB">
        <w:t>скотч</w:t>
      </w:r>
      <w:r w:rsidR="0032487D" w:rsidRPr="00B31BFB">
        <w:t>.</w:t>
      </w:r>
    </w:p>
    <w:sectPr w:rsidR="0032487D" w:rsidRPr="0041446A" w:rsidSect="00EB62D9">
      <w:pgSz w:w="11906" w:h="16838" w:code="9"/>
      <w:pgMar w:top="284" w:right="72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D8A"/>
    <w:multiLevelType w:val="hybridMultilevel"/>
    <w:tmpl w:val="96D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85B9A"/>
    <w:multiLevelType w:val="hybridMultilevel"/>
    <w:tmpl w:val="D62E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529F3"/>
    <w:multiLevelType w:val="hybridMultilevel"/>
    <w:tmpl w:val="D6B69614"/>
    <w:lvl w:ilvl="0" w:tplc="242AD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96AE8"/>
    <w:multiLevelType w:val="hybridMultilevel"/>
    <w:tmpl w:val="4EFC791E"/>
    <w:lvl w:ilvl="0" w:tplc="F6CC7F9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83AFB"/>
    <w:multiLevelType w:val="hybridMultilevel"/>
    <w:tmpl w:val="0454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05B85"/>
    <w:multiLevelType w:val="hybridMultilevel"/>
    <w:tmpl w:val="208E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F041B"/>
    <w:multiLevelType w:val="hybridMultilevel"/>
    <w:tmpl w:val="61E6191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152F6"/>
    <w:multiLevelType w:val="hybridMultilevel"/>
    <w:tmpl w:val="8D5A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D5284"/>
    <w:multiLevelType w:val="hybridMultilevel"/>
    <w:tmpl w:val="0F96465E"/>
    <w:lvl w:ilvl="0" w:tplc="88C205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7561D53"/>
    <w:multiLevelType w:val="hybridMultilevel"/>
    <w:tmpl w:val="E2602C7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5FFB"/>
    <w:multiLevelType w:val="hybridMultilevel"/>
    <w:tmpl w:val="CFC0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F604C"/>
    <w:multiLevelType w:val="hybridMultilevel"/>
    <w:tmpl w:val="0CB0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1A"/>
    <w:rsid w:val="00032ECD"/>
    <w:rsid w:val="000948FF"/>
    <w:rsid w:val="00094CE6"/>
    <w:rsid w:val="000A0E15"/>
    <w:rsid w:val="000A4917"/>
    <w:rsid w:val="000C73FF"/>
    <w:rsid w:val="000E31A2"/>
    <w:rsid w:val="000E61C0"/>
    <w:rsid w:val="001104B8"/>
    <w:rsid w:val="00131CD4"/>
    <w:rsid w:val="001C7D49"/>
    <w:rsid w:val="001D6C04"/>
    <w:rsid w:val="001E3872"/>
    <w:rsid w:val="001E607A"/>
    <w:rsid w:val="001F174D"/>
    <w:rsid w:val="0021419D"/>
    <w:rsid w:val="00217CE1"/>
    <w:rsid w:val="002A549B"/>
    <w:rsid w:val="0030171E"/>
    <w:rsid w:val="00323A14"/>
    <w:rsid w:val="0032487D"/>
    <w:rsid w:val="00332054"/>
    <w:rsid w:val="0037181D"/>
    <w:rsid w:val="00387003"/>
    <w:rsid w:val="003902B3"/>
    <w:rsid w:val="00395692"/>
    <w:rsid w:val="003C2D52"/>
    <w:rsid w:val="003D4867"/>
    <w:rsid w:val="003E423A"/>
    <w:rsid w:val="003E457B"/>
    <w:rsid w:val="00406317"/>
    <w:rsid w:val="0041446A"/>
    <w:rsid w:val="00443649"/>
    <w:rsid w:val="0047060B"/>
    <w:rsid w:val="00477A9C"/>
    <w:rsid w:val="0048172C"/>
    <w:rsid w:val="004965F1"/>
    <w:rsid w:val="004E31F5"/>
    <w:rsid w:val="004F7E75"/>
    <w:rsid w:val="00546FE7"/>
    <w:rsid w:val="00547569"/>
    <w:rsid w:val="005926E2"/>
    <w:rsid w:val="005B3E03"/>
    <w:rsid w:val="005B7DF8"/>
    <w:rsid w:val="005C57C0"/>
    <w:rsid w:val="005D5B7A"/>
    <w:rsid w:val="0062762B"/>
    <w:rsid w:val="0067196E"/>
    <w:rsid w:val="006C2B1A"/>
    <w:rsid w:val="006C515D"/>
    <w:rsid w:val="006D17F8"/>
    <w:rsid w:val="006F1F21"/>
    <w:rsid w:val="00700CFB"/>
    <w:rsid w:val="007042E1"/>
    <w:rsid w:val="007120FC"/>
    <w:rsid w:val="00733B23"/>
    <w:rsid w:val="00746184"/>
    <w:rsid w:val="0074775B"/>
    <w:rsid w:val="00762E6F"/>
    <w:rsid w:val="00774371"/>
    <w:rsid w:val="007B0215"/>
    <w:rsid w:val="007B7ACF"/>
    <w:rsid w:val="0080251D"/>
    <w:rsid w:val="008053CE"/>
    <w:rsid w:val="0084557E"/>
    <w:rsid w:val="00854341"/>
    <w:rsid w:val="00877D77"/>
    <w:rsid w:val="008F4FC8"/>
    <w:rsid w:val="009024F9"/>
    <w:rsid w:val="009040E6"/>
    <w:rsid w:val="00904E57"/>
    <w:rsid w:val="009732E9"/>
    <w:rsid w:val="009F4EA9"/>
    <w:rsid w:val="00A00493"/>
    <w:rsid w:val="00A13C68"/>
    <w:rsid w:val="00A952B0"/>
    <w:rsid w:val="00AA1495"/>
    <w:rsid w:val="00AB12C5"/>
    <w:rsid w:val="00AB1540"/>
    <w:rsid w:val="00AB77DC"/>
    <w:rsid w:val="00AD3E24"/>
    <w:rsid w:val="00B31BFB"/>
    <w:rsid w:val="00B33A7D"/>
    <w:rsid w:val="00B601E5"/>
    <w:rsid w:val="00B70ACB"/>
    <w:rsid w:val="00B84CC6"/>
    <w:rsid w:val="00B928E8"/>
    <w:rsid w:val="00BE32F4"/>
    <w:rsid w:val="00C026BA"/>
    <w:rsid w:val="00C26896"/>
    <w:rsid w:val="00C67C81"/>
    <w:rsid w:val="00C96A40"/>
    <w:rsid w:val="00CB62C0"/>
    <w:rsid w:val="00CC1A2E"/>
    <w:rsid w:val="00D03F40"/>
    <w:rsid w:val="00D131F9"/>
    <w:rsid w:val="00D45A9F"/>
    <w:rsid w:val="00D5078D"/>
    <w:rsid w:val="00D6608A"/>
    <w:rsid w:val="00D7195E"/>
    <w:rsid w:val="00D8251B"/>
    <w:rsid w:val="00D97008"/>
    <w:rsid w:val="00DB0AE1"/>
    <w:rsid w:val="00DB36EA"/>
    <w:rsid w:val="00DD05F0"/>
    <w:rsid w:val="00E047F7"/>
    <w:rsid w:val="00E63734"/>
    <w:rsid w:val="00E63B89"/>
    <w:rsid w:val="00E81BEA"/>
    <w:rsid w:val="00E960B4"/>
    <w:rsid w:val="00EB62D9"/>
    <w:rsid w:val="00F25ED2"/>
    <w:rsid w:val="00F30F8C"/>
    <w:rsid w:val="00F449B2"/>
    <w:rsid w:val="00F53331"/>
    <w:rsid w:val="00F605E1"/>
    <w:rsid w:val="00F61408"/>
    <w:rsid w:val="00F836ED"/>
    <w:rsid w:val="00F96D89"/>
    <w:rsid w:val="00FD4225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04C2"/>
  <w15:docId w15:val="{20E5D8D5-105E-44D8-BFC6-FB5E87C3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6C2B1A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F61408"/>
    <w:rPr>
      <w:b/>
      <w:bCs/>
    </w:rPr>
  </w:style>
  <w:style w:type="character" w:styleId="a6">
    <w:name w:val="Hyperlink"/>
    <w:basedOn w:val="a0"/>
    <w:uiPriority w:val="99"/>
    <w:unhideWhenUsed/>
    <w:rsid w:val="00217CE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CE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F836ED"/>
    <w:pPr>
      <w:spacing w:before="100" w:beforeAutospacing="1" w:after="100" w:afterAutospacing="1"/>
    </w:pPr>
  </w:style>
  <w:style w:type="table" w:styleId="a8">
    <w:name w:val="Table Grid"/>
    <w:basedOn w:val="a1"/>
    <w:uiPriority w:val="59"/>
    <w:unhideWhenUsed/>
    <w:rsid w:val="00E6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EB62D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B62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62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rrc-ur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9CA63-ED5F-4CFE-8B6C-1975FC09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Глазкова</dc:creator>
  <cp:lastModifiedBy>user4978</cp:lastModifiedBy>
  <cp:revision>10</cp:revision>
  <cp:lastPrinted>2021-02-08T14:24:00Z</cp:lastPrinted>
  <dcterms:created xsi:type="dcterms:W3CDTF">2024-02-19T07:56:00Z</dcterms:created>
  <dcterms:modified xsi:type="dcterms:W3CDTF">2024-02-27T11:34:00Z</dcterms:modified>
</cp:coreProperties>
</file>